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86D3C" w14:textId="31635B40" w:rsidR="0077299F" w:rsidRPr="00756A6E" w:rsidRDefault="004019F2" w:rsidP="003D19BC">
      <w:r>
        <w:rPr>
          <w:noProof/>
          <w:sz w:val="40"/>
          <w:szCs w:val="40"/>
          <w:lang w:eastAsia="en-GB"/>
        </w:rPr>
        <mc:AlternateContent>
          <mc:Choice Requires="wps">
            <w:drawing>
              <wp:anchor distT="0" distB="0" distL="114300" distR="114300" simplePos="0" relativeHeight="251671552" behindDoc="0" locked="0" layoutInCell="1" allowOverlap="1" wp14:anchorId="6E85A595" wp14:editId="26128646">
                <wp:simplePos x="0" y="0"/>
                <wp:positionH relativeFrom="column">
                  <wp:posOffset>-91440</wp:posOffset>
                </wp:positionH>
                <wp:positionV relativeFrom="paragraph">
                  <wp:posOffset>183515</wp:posOffset>
                </wp:positionV>
                <wp:extent cx="1381125" cy="1019175"/>
                <wp:effectExtent l="0" t="0" r="9525"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noFill/>
                          <a:miter lim="800000"/>
                          <a:headEnd/>
                          <a:tailEnd/>
                        </a:ln>
                      </wps:spPr>
                      <wps:txbx>
                        <w:txbxContent>
                          <w:p w14:paraId="12630139" w14:textId="00CF1610" w:rsidR="004019F2" w:rsidRDefault="00267FB3">
                            <w:r>
                              <w:t xml:space="preserve">     </w:t>
                            </w:r>
                            <w:r w:rsidR="003D19BC">
                              <w:object w:dxaOrig="2265" w:dyaOrig="1620" w14:anchorId="2CB69F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25pt;height:81pt">
                                  <v:imagedata r:id="rId9" o:title=""/>
                                </v:shape>
                                <o:OLEObject Type="Embed" ProgID="WordPro.Document" ShapeID="_x0000_i1026" DrawAspect="Content" ObjectID="_1697354788" r:id="rId10">
                                  <o:FieldCodes>\s</o:FieldCodes>
                                </o:OLEObject>
                              </w:object>
                            </w:r>
                          </w:p>
                          <w:p w14:paraId="6DEBF329" w14:textId="14F83DAE" w:rsidR="003D19BC" w:rsidRDefault="003D19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85A595" id="_x0000_t202" coordsize="21600,21600" o:spt="202" path="m,l,21600r21600,l21600,xe">
                <v:stroke joinstyle="miter"/>
                <v:path gradientshapeok="t" o:connecttype="rect"/>
              </v:shapetype>
              <v:shape id="Text Box 2" o:spid="_x0000_s1026" type="#_x0000_t202" style="position:absolute;margin-left:-7.2pt;margin-top:14.45pt;width:108.75pt;height:8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" stroked="f">
                <v:textbox>
                  <w:txbxContent>
                    <w:p w14:paraId="12630139" w14:textId="00CF1610" w:rsidR="004019F2" w:rsidRDefault="00267FB3">
                      <w:r>
                        <w:t xml:space="preserve">     </w:t>
                      </w:r>
                      <w:r w:rsidR="003D19BC">
                        <w:object w:dxaOrig="2265" w:dyaOrig="1620" w14:anchorId="2CB69F0A">
                          <v:shape id="_x0000_i1026" type="#_x0000_t75" style="width:113.25pt;height:81pt">
                            <v:imagedata r:id="rId9" o:title=""/>
                          </v:shape>
                          <o:OLEObject Type="Embed" ProgID="WordPro.Document" ShapeID="_x0000_i1026" DrawAspect="Content" ObjectID="_1697354788" r:id="rId11">
                            <o:FieldCodes>\s</o:FieldCodes>
                          </o:OLEObject>
                        </w:object>
                      </w:r>
                    </w:p>
                    <w:p w14:paraId="6DEBF329" w14:textId="14F83DAE" w:rsidR="003D19BC" w:rsidRDefault="003D19BC"/>
                  </w:txbxContent>
                </v:textbox>
              </v:shape>
            </w:pict>
          </mc:Fallback>
        </mc:AlternateContent>
      </w:r>
      <w:r w:rsidR="003D19BC">
        <w:t xml:space="preserve">                          </w:t>
      </w:r>
    </w:p>
    <w:p w14:paraId="76C35668" w14:textId="51B7124B" w:rsidR="0077299F" w:rsidRPr="00756A6E" w:rsidRDefault="004019F2" w:rsidP="0077299F">
      <w:pPr>
        <w:jc w:val="center"/>
      </w:pPr>
      <w:r>
        <w:t xml:space="preserve">                                                                                                                                   </w:t>
      </w:r>
      <w:r w:rsidR="00267FB3">
        <w:t xml:space="preserve">              </w:t>
      </w:r>
      <w:r>
        <w:t xml:space="preserve">   </w:t>
      </w:r>
      <w:r w:rsidRPr="00E01258">
        <w:rPr>
          <w:noProof/>
        </w:rPr>
        <w:drawing>
          <wp:inline distT="0" distB="0" distL="0" distR="0" wp14:anchorId="5D073B9C" wp14:editId="6FC9E0F3">
            <wp:extent cx="1047750" cy="984919"/>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56968" cy="993584"/>
                    </a:xfrm>
                    <a:prstGeom prst="rect">
                      <a:avLst/>
                    </a:prstGeom>
                    <a:noFill/>
                    <a:ln>
                      <a:noFill/>
                    </a:ln>
                  </pic:spPr>
                </pic:pic>
              </a:graphicData>
            </a:graphic>
          </wp:inline>
        </w:drawing>
      </w:r>
    </w:p>
    <w:p w14:paraId="3ED6DC27" w14:textId="39008A5D" w:rsidR="003D19BC" w:rsidRPr="0017135D" w:rsidRDefault="004019F2" w:rsidP="003D19BC">
      <w:pPr>
        <w:pStyle w:val="BrochureTitle"/>
        <w:jc w:val="center"/>
        <w:rPr>
          <w:rFonts w:ascii="Arial" w:hAnsi="Arial" w:cs="Arial"/>
          <w:color w:val="003300"/>
          <w:sz w:val="40"/>
          <w:szCs w:val="40"/>
        </w:rPr>
      </w:pPr>
      <w:r>
        <w:rPr>
          <w:noProof/>
          <w:sz w:val="40"/>
          <w:szCs w:val="40"/>
          <w:lang w:eastAsia="en-GB"/>
        </w:rPr>
        <mc:AlternateContent>
          <mc:Choice Requires="wps">
            <w:drawing>
              <wp:anchor distT="0" distB="0" distL="114300" distR="114300" simplePos="0" relativeHeight="251669504" behindDoc="0" locked="0" layoutInCell="1" allowOverlap="1" wp14:anchorId="41865989" wp14:editId="1180B31B">
                <wp:simplePos x="0" y="0"/>
                <wp:positionH relativeFrom="column">
                  <wp:posOffset>1129030</wp:posOffset>
                </wp:positionH>
                <wp:positionV relativeFrom="paragraph">
                  <wp:posOffset>12700</wp:posOffset>
                </wp:positionV>
                <wp:extent cx="3774440" cy="44767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4440" cy="447675"/>
                        </a:xfrm>
                        <a:prstGeom prst="rect">
                          <a:avLst/>
                        </a:prstGeom>
                        <a:solidFill>
                          <a:schemeClr val="accent4">
                            <a:lumMod val="20000"/>
                            <a:lumOff val="80000"/>
                          </a:schemeClr>
                        </a:solidFill>
                        <a:ln w="9525">
                          <a:noFill/>
                          <a:miter lim="800000"/>
                          <a:headEnd/>
                          <a:tailEnd/>
                        </a:ln>
                      </wps:spPr>
                      <wps:txbx>
                        <w:txbxContent>
                          <w:p w14:paraId="29385E66" w14:textId="2BB435CE" w:rsidR="003D19BC" w:rsidRPr="004019F2" w:rsidRDefault="007B380E" w:rsidP="007B380E">
                            <w:pPr>
                              <w:jc w:val="center"/>
                              <w:rPr>
                                <w:b/>
                                <w:bCs/>
                                <w:color w:val="7030A0"/>
                                <w:sz w:val="40"/>
                                <w:szCs w:val="40"/>
                              </w:rPr>
                            </w:pPr>
                            <w:r w:rsidRPr="004019F2">
                              <w:rPr>
                                <w:b/>
                                <w:bCs/>
                                <w:color w:val="7030A0"/>
                                <w:sz w:val="40"/>
                                <w:szCs w:val="40"/>
                              </w:rPr>
                              <w:t>Linwood High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865989" id="_x0000_s1027" type="#_x0000_t202" style="position:absolute;left:0;text-align:left;margin-left:88.9pt;margin-top:1pt;width:297.2pt;height:3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" fillcolor="#e5dfec [663]" stroked="f">
                <v:textbox>
                  <w:txbxContent>
                    <w:p w14:paraId="29385E66" w14:textId="2BB435CE" w:rsidR="003D19BC" w:rsidRPr="004019F2" w:rsidRDefault="007B380E" w:rsidP="007B380E">
                      <w:pPr>
                        <w:jc w:val="center"/>
                        <w:rPr>
                          <w:b/>
                          <w:bCs/>
                          <w:color w:val="7030A0"/>
                          <w:sz w:val="40"/>
                          <w:szCs w:val="40"/>
                        </w:rPr>
                      </w:pPr>
                      <w:r w:rsidRPr="004019F2">
                        <w:rPr>
                          <w:b/>
                          <w:bCs/>
                          <w:color w:val="7030A0"/>
                          <w:sz w:val="40"/>
                          <w:szCs w:val="40"/>
                        </w:rPr>
                        <w:t>Linwood High School</w:t>
                      </w:r>
                    </w:p>
                  </w:txbxContent>
                </v:textbox>
              </v:shape>
            </w:pict>
          </mc:Fallback>
        </mc:AlternateContent>
      </w:r>
    </w:p>
    <w:p w14:paraId="571DBD6E" w14:textId="77777777" w:rsidR="00267FB3" w:rsidRDefault="00267FB3" w:rsidP="003D19BC">
      <w:pPr>
        <w:jc w:val="center"/>
        <w:rPr>
          <w:noProof/>
          <w:lang w:eastAsia="en-GB"/>
        </w:rPr>
      </w:pPr>
    </w:p>
    <w:p w14:paraId="53C88E1F" w14:textId="3344CD50" w:rsidR="0077299F" w:rsidRPr="00756A6E" w:rsidRDefault="00267FB3" w:rsidP="00267FB3">
      <w:r>
        <w:rPr>
          <w:noProof/>
          <w:lang w:eastAsia="en-GB"/>
        </w:rPr>
        <w:t xml:space="preserve">                                             </w:t>
      </w:r>
      <w:r w:rsidRPr="00E01258">
        <w:rPr>
          <w:noProof/>
        </w:rPr>
        <w:drawing>
          <wp:inline distT="0" distB="0" distL="0" distR="0" wp14:anchorId="04B7C580" wp14:editId="1920766D">
            <wp:extent cx="3181350" cy="213699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09236" cy="2155728"/>
                    </a:xfrm>
                    <a:prstGeom prst="rect">
                      <a:avLst/>
                    </a:prstGeom>
                    <a:noFill/>
                    <a:ln>
                      <a:noFill/>
                    </a:ln>
                  </pic:spPr>
                </pic:pic>
              </a:graphicData>
            </a:graphic>
          </wp:inline>
        </w:drawing>
      </w:r>
      <w:r w:rsidR="003D19BC">
        <w:rPr>
          <w:noProof/>
          <w:lang w:eastAsia="en-GB"/>
        </w:rPr>
        <w:t xml:space="preserve"> </w:t>
      </w:r>
    </w:p>
    <w:p w14:paraId="50011FD1" w14:textId="5AF03321" w:rsidR="003D19BC" w:rsidRDefault="004019F2" w:rsidP="004019F2">
      <w:pPr>
        <w:rPr>
          <w:sz w:val="40"/>
          <w:szCs w:val="40"/>
        </w:rPr>
      </w:pPr>
      <w:r>
        <w:rPr>
          <w:sz w:val="40"/>
          <w:szCs w:val="40"/>
        </w:rPr>
        <w:t xml:space="preserve">                  </w:t>
      </w:r>
    </w:p>
    <w:p w14:paraId="562E659F" w14:textId="039B8D15" w:rsidR="003D19BC" w:rsidRDefault="008B38F0" w:rsidP="003D19BC">
      <w:pPr>
        <w:jc w:val="center"/>
        <w:rPr>
          <w:sz w:val="40"/>
          <w:szCs w:val="40"/>
        </w:rPr>
      </w:pPr>
      <w:r>
        <w:rPr>
          <w:noProof/>
          <w:sz w:val="40"/>
          <w:szCs w:val="40"/>
          <w:lang w:eastAsia="en-GB"/>
        </w:rPr>
        <mc:AlternateContent>
          <mc:Choice Requires="wps">
            <w:drawing>
              <wp:anchor distT="0" distB="0" distL="114300" distR="114300" simplePos="0" relativeHeight="251675648" behindDoc="0" locked="0" layoutInCell="1" allowOverlap="1" wp14:anchorId="659F3583" wp14:editId="01801D6C">
                <wp:simplePos x="0" y="0"/>
                <wp:positionH relativeFrom="page">
                  <wp:align>center</wp:align>
                </wp:positionH>
                <wp:positionV relativeFrom="paragraph">
                  <wp:posOffset>359410</wp:posOffset>
                </wp:positionV>
                <wp:extent cx="5391150" cy="3343275"/>
                <wp:effectExtent l="0" t="0" r="1905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3343275"/>
                        </a:xfrm>
                        <a:prstGeom prst="rect">
                          <a:avLst/>
                        </a:prstGeom>
                        <a:solidFill>
                          <a:srgbClr val="FFFFFF">
                            <a:alpha val="0"/>
                          </a:srgbClr>
                        </a:solidFill>
                        <a:ln w="9525">
                          <a:solidFill>
                            <a:srgbClr val="000000"/>
                          </a:solidFill>
                          <a:miter lim="800000"/>
                          <a:headEnd/>
                          <a:tailEnd/>
                        </a:ln>
                      </wps:spPr>
                      <wps:txbx>
                        <w:txbxContent>
                          <w:p w14:paraId="2DFD2008" w14:textId="196BA0EA" w:rsidR="007D3F6D" w:rsidRDefault="007D3F6D" w:rsidP="00E01258">
                            <w:pPr>
                              <w:jc w:val="center"/>
                              <w:rPr>
                                <w:color w:val="7030A0"/>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9F3583" id="_x0000_s1028" type="#_x0000_t202" style="position:absolute;left:0;text-align:left;margin-left:0;margin-top:28.3pt;width:424.5pt;height:263.25pt;z-index:2516756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">
                <v:fill opacity="0"/>
                <v:textbox>
                  <w:txbxContent>
                    <w:p w14:paraId="2DFD2008" w14:textId="196BA0EA" w:rsidR="007D3F6D" w:rsidRDefault="007D3F6D" w:rsidP="00E01258">
                      <w:pPr>
                        <w:jc w:val="center"/>
                        <w:rPr>
                          <w:color w:val="7030A0"/>
                          <w:sz w:val="36"/>
                          <w:szCs w:val="36"/>
                        </w:rPr>
                      </w:pPr>
                    </w:p>
                  </w:txbxContent>
                </v:textbox>
                <w10:wrap anchorx="page"/>
              </v:shape>
            </w:pict>
          </mc:Fallback>
        </mc:AlternateContent>
      </w:r>
    </w:p>
    <w:p w14:paraId="4CFD76A7" w14:textId="788A5909" w:rsidR="003D19BC" w:rsidRDefault="004019F2" w:rsidP="003D19BC">
      <w:pPr>
        <w:jc w:val="center"/>
        <w:rPr>
          <w:sz w:val="40"/>
          <w:szCs w:val="40"/>
        </w:rPr>
      </w:pPr>
      <w:r>
        <w:rPr>
          <w:noProof/>
          <w:sz w:val="40"/>
          <w:szCs w:val="40"/>
          <w:lang w:eastAsia="en-GB"/>
        </w:rPr>
        <mc:AlternateContent>
          <mc:Choice Requires="wps">
            <w:drawing>
              <wp:anchor distT="0" distB="0" distL="114300" distR="114300" simplePos="0" relativeHeight="251673600" behindDoc="0" locked="0" layoutInCell="1" allowOverlap="1" wp14:anchorId="71B0894D" wp14:editId="17D57F7C">
                <wp:simplePos x="0" y="0"/>
                <wp:positionH relativeFrom="page">
                  <wp:align>center</wp:align>
                </wp:positionH>
                <wp:positionV relativeFrom="paragraph">
                  <wp:posOffset>16510</wp:posOffset>
                </wp:positionV>
                <wp:extent cx="4991100" cy="3008630"/>
                <wp:effectExtent l="0" t="0" r="0" b="12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3008630"/>
                        </a:xfrm>
                        <a:prstGeom prst="rect">
                          <a:avLst/>
                        </a:prstGeom>
                        <a:solidFill>
                          <a:schemeClr val="bg1">
                            <a:lumMod val="95000"/>
                          </a:schemeClr>
                        </a:solidFill>
                        <a:ln w="19050">
                          <a:noFill/>
                          <a:miter lim="800000"/>
                          <a:headEnd/>
                          <a:tailEnd/>
                        </a:ln>
                      </wps:spPr>
                      <wps:txbx>
                        <w:txbxContent>
                          <w:p w14:paraId="39B47D8F" w14:textId="77777777" w:rsidR="003D19BC" w:rsidRPr="008B38F0" w:rsidRDefault="003D19BC" w:rsidP="003D19BC">
                            <w:pPr>
                              <w:jc w:val="center"/>
                              <w:rPr>
                                <w:rFonts w:ascii="Arial" w:hAnsi="Arial" w:cs="Arial"/>
                                <w:b/>
                                <w:bCs/>
                                <w:sz w:val="40"/>
                                <w:szCs w:val="40"/>
                              </w:rPr>
                            </w:pPr>
                            <w:r w:rsidRPr="008B38F0">
                              <w:rPr>
                                <w:rFonts w:ascii="Arial" w:hAnsi="Arial" w:cs="Arial"/>
                                <w:b/>
                                <w:bCs/>
                                <w:sz w:val="40"/>
                                <w:szCs w:val="40"/>
                              </w:rPr>
                              <w:t xml:space="preserve">STANDARDS AND QUALITY REPORT </w:t>
                            </w:r>
                          </w:p>
                          <w:p w14:paraId="5C41B4AF" w14:textId="6FF60F19" w:rsidR="003D19BC" w:rsidRPr="008B38F0" w:rsidRDefault="00260F5D" w:rsidP="00260F5D">
                            <w:pPr>
                              <w:rPr>
                                <w:rFonts w:ascii="Arial" w:hAnsi="Arial" w:cs="Arial"/>
                                <w:sz w:val="40"/>
                                <w:szCs w:val="40"/>
                              </w:rPr>
                            </w:pPr>
                            <w:r w:rsidRPr="008B38F0">
                              <w:rPr>
                                <w:rFonts w:ascii="Arial" w:hAnsi="Arial" w:cs="Arial"/>
                                <w:sz w:val="40"/>
                                <w:szCs w:val="40"/>
                              </w:rPr>
                              <w:t xml:space="preserve">                    </w:t>
                            </w:r>
                            <w:r w:rsidR="008B38F0">
                              <w:rPr>
                                <w:rFonts w:ascii="Arial" w:hAnsi="Arial" w:cs="Arial"/>
                                <w:sz w:val="40"/>
                                <w:szCs w:val="40"/>
                              </w:rPr>
                              <w:t xml:space="preserve"> </w:t>
                            </w:r>
                            <w:r w:rsidR="0099722B" w:rsidRPr="008B38F0">
                              <w:rPr>
                                <w:rFonts w:ascii="Arial" w:hAnsi="Arial" w:cs="Arial"/>
                                <w:sz w:val="40"/>
                                <w:szCs w:val="40"/>
                              </w:rPr>
                              <w:t>September</w:t>
                            </w:r>
                            <w:r w:rsidR="007D3F6D" w:rsidRPr="008B38F0">
                              <w:rPr>
                                <w:rFonts w:ascii="Arial" w:hAnsi="Arial" w:cs="Arial"/>
                                <w:sz w:val="40"/>
                                <w:szCs w:val="40"/>
                              </w:rPr>
                              <w:t xml:space="preserve"> 20</w:t>
                            </w:r>
                            <w:r w:rsidR="008C503A" w:rsidRPr="008B38F0">
                              <w:rPr>
                                <w:rFonts w:ascii="Arial" w:hAnsi="Arial" w:cs="Arial"/>
                                <w:sz w:val="40"/>
                                <w:szCs w:val="40"/>
                              </w:rPr>
                              <w:t>2</w:t>
                            </w:r>
                            <w:r w:rsidRPr="008B38F0">
                              <w:rPr>
                                <w:rFonts w:ascii="Arial" w:hAnsi="Arial" w:cs="Arial"/>
                                <w:sz w:val="40"/>
                                <w:szCs w:val="40"/>
                              </w:rPr>
                              <w:t>1</w:t>
                            </w:r>
                          </w:p>
                          <w:p w14:paraId="5FBD8054" w14:textId="642F8AA7" w:rsidR="003D19BC" w:rsidRPr="008B38F0" w:rsidRDefault="003D19BC" w:rsidP="003D19BC">
                            <w:pPr>
                              <w:jc w:val="center"/>
                              <w:rPr>
                                <w:rFonts w:ascii="Arial" w:hAnsi="Arial" w:cs="Arial"/>
                                <w:sz w:val="24"/>
                                <w:szCs w:val="24"/>
                              </w:rPr>
                            </w:pPr>
                            <w:r w:rsidRPr="008B38F0">
                              <w:rPr>
                                <w:rFonts w:ascii="Arial" w:hAnsi="Arial" w:cs="Arial"/>
                                <w:sz w:val="24"/>
                                <w:szCs w:val="24"/>
                              </w:rPr>
                              <w:t xml:space="preserve">This </w:t>
                            </w:r>
                            <w:r w:rsidR="00993E6F" w:rsidRPr="008B38F0">
                              <w:rPr>
                                <w:rFonts w:ascii="Arial" w:hAnsi="Arial" w:cs="Arial"/>
                                <w:sz w:val="24"/>
                                <w:szCs w:val="24"/>
                              </w:rPr>
                              <w:t xml:space="preserve">report </w:t>
                            </w:r>
                            <w:r w:rsidRPr="008B38F0">
                              <w:rPr>
                                <w:rFonts w:ascii="Arial" w:hAnsi="Arial" w:cs="Arial"/>
                                <w:sz w:val="24"/>
                                <w:szCs w:val="24"/>
                              </w:rPr>
                              <w:t>will inform you of the school’s progress and achievements in the last session and let you know about our plans for 20</w:t>
                            </w:r>
                            <w:r w:rsidR="008C503A" w:rsidRPr="008B38F0">
                              <w:rPr>
                                <w:rFonts w:ascii="Arial" w:hAnsi="Arial" w:cs="Arial"/>
                                <w:sz w:val="24"/>
                                <w:szCs w:val="24"/>
                              </w:rPr>
                              <w:t>2</w:t>
                            </w:r>
                            <w:r w:rsidR="00260F5D" w:rsidRPr="008B38F0">
                              <w:rPr>
                                <w:rFonts w:ascii="Arial" w:hAnsi="Arial" w:cs="Arial"/>
                                <w:sz w:val="24"/>
                                <w:szCs w:val="24"/>
                              </w:rPr>
                              <w:t>1</w:t>
                            </w:r>
                            <w:r w:rsidRPr="008B38F0">
                              <w:rPr>
                                <w:rFonts w:ascii="Arial" w:hAnsi="Arial" w:cs="Arial"/>
                                <w:sz w:val="24"/>
                                <w:szCs w:val="24"/>
                              </w:rPr>
                              <w:t>-20</w:t>
                            </w:r>
                            <w:r w:rsidR="007B01FB" w:rsidRPr="008B38F0">
                              <w:rPr>
                                <w:rFonts w:ascii="Arial" w:hAnsi="Arial" w:cs="Arial"/>
                                <w:sz w:val="24"/>
                                <w:szCs w:val="24"/>
                              </w:rPr>
                              <w:t>2</w:t>
                            </w:r>
                            <w:r w:rsidR="00260F5D" w:rsidRPr="008B38F0">
                              <w:rPr>
                                <w:rFonts w:ascii="Arial" w:hAnsi="Arial" w:cs="Arial"/>
                                <w:sz w:val="24"/>
                                <w:szCs w:val="24"/>
                              </w:rPr>
                              <w:t>2</w:t>
                            </w:r>
                            <w:r w:rsidRPr="008B38F0">
                              <w:rPr>
                                <w:rFonts w:ascii="Arial" w:hAnsi="Arial" w:cs="Arial"/>
                                <w:sz w:val="24"/>
                                <w:szCs w:val="24"/>
                              </w:rPr>
                              <w:t>.</w:t>
                            </w:r>
                            <w:r w:rsidR="008B38F0">
                              <w:rPr>
                                <w:rFonts w:ascii="Arial" w:hAnsi="Arial" w:cs="Arial"/>
                                <w:sz w:val="24"/>
                                <w:szCs w:val="24"/>
                              </w:rPr>
                              <w:t xml:space="preserve">      </w:t>
                            </w:r>
                            <w:r w:rsidR="007D3F6D" w:rsidRPr="008B38F0">
                              <w:rPr>
                                <w:rFonts w:ascii="Arial" w:hAnsi="Arial" w:cs="Arial"/>
                                <w:sz w:val="24"/>
                                <w:szCs w:val="24"/>
                              </w:rPr>
                              <w:t xml:space="preserve"> I hope that you find it helpful and informative. </w:t>
                            </w:r>
                          </w:p>
                          <w:p w14:paraId="03F0FFCB" w14:textId="0500BB72" w:rsidR="007D3F6D" w:rsidRPr="008B38F0" w:rsidRDefault="00C0586B" w:rsidP="003D19BC">
                            <w:pPr>
                              <w:spacing w:after="0" w:line="240" w:lineRule="auto"/>
                              <w:jc w:val="center"/>
                              <w:rPr>
                                <w:rFonts w:ascii="Arial" w:hAnsi="Arial" w:cs="Arial"/>
                                <w:color w:val="7030A0"/>
                                <w:sz w:val="28"/>
                                <w:szCs w:val="28"/>
                              </w:rPr>
                            </w:pPr>
                            <w:r w:rsidRPr="008B38F0">
                              <w:rPr>
                                <w:rFonts w:ascii="Arial" w:hAnsi="Arial" w:cs="Arial"/>
                                <w:color w:val="7030A0"/>
                                <w:sz w:val="28"/>
                                <w:szCs w:val="28"/>
                              </w:rPr>
                              <w:t xml:space="preserve">Gillian Bowie </w:t>
                            </w:r>
                          </w:p>
                          <w:p w14:paraId="2702A8CD" w14:textId="77777777" w:rsidR="003D19BC" w:rsidRPr="008B38F0" w:rsidRDefault="003D19BC" w:rsidP="003D19BC">
                            <w:pPr>
                              <w:spacing w:after="0" w:line="240" w:lineRule="auto"/>
                              <w:jc w:val="center"/>
                              <w:rPr>
                                <w:rFonts w:ascii="Arial" w:hAnsi="Arial" w:cs="Arial"/>
                                <w:sz w:val="28"/>
                                <w:szCs w:val="28"/>
                              </w:rPr>
                            </w:pPr>
                          </w:p>
                          <w:p w14:paraId="2C128F26" w14:textId="77777777" w:rsidR="003D19BC" w:rsidRPr="008B38F0" w:rsidRDefault="007D3F6D" w:rsidP="003D19BC">
                            <w:pPr>
                              <w:spacing w:after="0" w:line="240" w:lineRule="auto"/>
                              <w:jc w:val="center"/>
                              <w:rPr>
                                <w:rFonts w:ascii="Arial" w:hAnsi="Arial" w:cs="Arial"/>
                                <w:sz w:val="28"/>
                                <w:szCs w:val="28"/>
                              </w:rPr>
                            </w:pPr>
                            <w:r w:rsidRPr="008B38F0">
                              <w:rPr>
                                <w:rFonts w:ascii="Arial" w:hAnsi="Arial" w:cs="Arial"/>
                                <w:sz w:val="28"/>
                                <w:szCs w:val="28"/>
                              </w:rPr>
                              <w:t>Head Teacher</w:t>
                            </w:r>
                          </w:p>
                          <w:p w14:paraId="5F0A7401" w14:textId="77777777" w:rsidR="003D19BC" w:rsidRPr="008B38F0" w:rsidRDefault="003D19BC" w:rsidP="003D19BC">
                            <w:pPr>
                              <w:spacing w:after="0" w:line="240" w:lineRule="auto"/>
                              <w:jc w:val="center"/>
                              <w:rPr>
                                <w:rFonts w:ascii="Arial" w:hAnsi="Arial" w:cs="Arial"/>
                                <w:sz w:val="28"/>
                                <w:szCs w:val="28"/>
                              </w:rPr>
                            </w:pPr>
                          </w:p>
                          <w:p w14:paraId="2F1123FB" w14:textId="77777777" w:rsidR="003D19BC" w:rsidRDefault="003D19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B0894D" id="_x0000_s1029" type="#_x0000_t202" style="position:absolute;left:0;text-align:left;margin-left:0;margin-top:1.3pt;width:393pt;height:236.9pt;z-index:25167360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" fillcolor="#f2f2f2 [3052]" stroked="f" strokeweight="1.5pt">
                <v:textbox>
                  <w:txbxContent>
                    <w:p w14:paraId="39B47D8F" w14:textId="77777777" w:rsidR="003D19BC" w:rsidRPr="008B38F0" w:rsidRDefault="003D19BC" w:rsidP="003D19BC">
                      <w:pPr>
                        <w:jc w:val="center"/>
                        <w:rPr>
                          <w:rFonts w:ascii="Arial" w:hAnsi="Arial" w:cs="Arial"/>
                          <w:b/>
                          <w:bCs/>
                          <w:sz w:val="40"/>
                          <w:szCs w:val="40"/>
                        </w:rPr>
                      </w:pPr>
                      <w:r w:rsidRPr="008B38F0">
                        <w:rPr>
                          <w:rFonts w:ascii="Arial" w:hAnsi="Arial" w:cs="Arial"/>
                          <w:b/>
                          <w:bCs/>
                          <w:sz w:val="40"/>
                          <w:szCs w:val="40"/>
                        </w:rPr>
                        <w:t xml:space="preserve">STANDARDS AND QUALITY REPORT </w:t>
                      </w:r>
                    </w:p>
                    <w:p w14:paraId="5C41B4AF" w14:textId="6FF60F19" w:rsidR="003D19BC" w:rsidRPr="008B38F0" w:rsidRDefault="00260F5D" w:rsidP="00260F5D">
                      <w:pPr>
                        <w:rPr>
                          <w:rFonts w:ascii="Arial" w:hAnsi="Arial" w:cs="Arial"/>
                          <w:sz w:val="40"/>
                          <w:szCs w:val="40"/>
                        </w:rPr>
                      </w:pPr>
                      <w:r w:rsidRPr="008B38F0">
                        <w:rPr>
                          <w:rFonts w:ascii="Arial" w:hAnsi="Arial" w:cs="Arial"/>
                          <w:sz w:val="40"/>
                          <w:szCs w:val="40"/>
                        </w:rPr>
                        <w:t xml:space="preserve">                    </w:t>
                      </w:r>
                      <w:r w:rsidR="008B38F0">
                        <w:rPr>
                          <w:rFonts w:ascii="Arial" w:hAnsi="Arial" w:cs="Arial"/>
                          <w:sz w:val="40"/>
                          <w:szCs w:val="40"/>
                        </w:rPr>
                        <w:t xml:space="preserve"> </w:t>
                      </w:r>
                      <w:r w:rsidR="0099722B" w:rsidRPr="008B38F0">
                        <w:rPr>
                          <w:rFonts w:ascii="Arial" w:hAnsi="Arial" w:cs="Arial"/>
                          <w:sz w:val="40"/>
                          <w:szCs w:val="40"/>
                        </w:rPr>
                        <w:t>September</w:t>
                      </w:r>
                      <w:r w:rsidR="007D3F6D" w:rsidRPr="008B38F0">
                        <w:rPr>
                          <w:rFonts w:ascii="Arial" w:hAnsi="Arial" w:cs="Arial"/>
                          <w:sz w:val="40"/>
                          <w:szCs w:val="40"/>
                        </w:rPr>
                        <w:t xml:space="preserve"> 20</w:t>
                      </w:r>
                      <w:r w:rsidR="008C503A" w:rsidRPr="008B38F0">
                        <w:rPr>
                          <w:rFonts w:ascii="Arial" w:hAnsi="Arial" w:cs="Arial"/>
                          <w:sz w:val="40"/>
                          <w:szCs w:val="40"/>
                        </w:rPr>
                        <w:t>2</w:t>
                      </w:r>
                      <w:r w:rsidRPr="008B38F0">
                        <w:rPr>
                          <w:rFonts w:ascii="Arial" w:hAnsi="Arial" w:cs="Arial"/>
                          <w:sz w:val="40"/>
                          <w:szCs w:val="40"/>
                        </w:rPr>
                        <w:t>1</w:t>
                      </w:r>
                    </w:p>
                    <w:p w14:paraId="5FBD8054" w14:textId="642F8AA7" w:rsidR="003D19BC" w:rsidRPr="008B38F0" w:rsidRDefault="003D19BC" w:rsidP="003D19BC">
                      <w:pPr>
                        <w:jc w:val="center"/>
                        <w:rPr>
                          <w:rFonts w:ascii="Arial" w:hAnsi="Arial" w:cs="Arial"/>
                          <w:sz w:val="24"/>
                          <w:szCs w:val="24"/>
                        </w:rPr>
                      </w:pPr>
                      <w:r w:rsidRPr="008B38F0">
                        <w:rPr>
                          <w:rFonts w:ascii="Arial" w:hAnsi="Arial" w:cs="Arial"/>
                          <w:sz w:val="24"/>
                          <w:szCs w:val="24"/>
                        </w:rPr>
                        <w:t xml:space="preserve">This </w:t>
                      </w:r>
                      <w:r w:rsidR="00993E6F" w:rsidRPr="008B38F0">
                        <w:rPr>
                          <w:rFonts w:ascii="Arial" w:hAnsi="Arial" w:cs="Arial"/>
                          <w:sz w:val="24"/>
                          <w:szCs w:val="24"/>
                        </w:rPr>
                        <w:t xml:space="preserve">report </w:t>
                      </w:r>
                      <w:r w:rsidRPr="008B38F0">
                        <w:rPr>
                          <w:rFonts w:ascii="Arial" w:hAnsi="Arial" w:cs="Arial"/>
                          <w:sz w:val="24"/>
                          <w:szCs w:val="24"/>
                        </w:rPr>
                        <w:t>will inform you of the school’s progress and achievements in the last session and let you know about our plans for 20</w:t>
                      </w:r>
                      <w:r w:rsidR="008C503A" w:rsidRPr="008B38F0">
                        <w:rPr>
                          <w:rFonts w:ascii="Arial" w:hAnsi="Arial" w:cs="Arial"/>
                          <w:sz w:val="24"/>
                          <w:szCs w:val="24"/>
                        </w:rPr>
                        <w:t>2</w:t>
                      </w:r>
                      <w:r w:rsidR="00260F5D" w:rsidRPr="008B38F0">
                        <w:rPr>
                          <w:rFonts w:ascii="Arial" w:hAnsi="Arial" w:cs="Arial"/>
                          <w:sz w:val="24"/>
                          <w:szCs w:val="24"/>
                        </w:rPr>
                        <w:t>1</w:t>
                      </w:r>
                      <w:r w:rsidRPr="008B38F0">
                        <w:rPr>
                          <w:rFonts w:ascii="Arial" w:hAnsi="Arial" w:cs="Arial"/>
                          <w:sz w:val="24"/>
                          <w:szCs w:val="24"/>
                        </w:rPr>
                        <w:t>-20</w:t>
                      </w:r>
                      <w:r w:rsidR="007B01FB" w:rsidRPr="008B38F0">
                        <w:rPr>
                          <w:rFonts w:ascii="Arial" w:hAnsi="Arial" w:cs="Arial"/>
                          <w:sz w:val="24"/>
                          <w:szCs w:val="24"/>
                        </w:rPr>
                        <w:t>2</w:t>
                      </w:r>
                      <w:r w:rsidR="00260F5D" w:rsidRPr="008B38F0">
                        <w:rPr>
                          <w:rFonts w:ascii="Arial" w:hAnsi="Arial" w:cs="Arial"/>
                          <w:sz w:val="24"/>
                          <w:szCs w:val="24"/>
                        </w:rPr>
                        <w:t>2</w:t>
                      </w:r>
                      <w:r w:rsidRPr="008B38F0">
                        <w:rPr>
                          <w:rFonts w:ascii="Arial" w:hAnsi="Arial" w:cs="Arial"/>
                          <w:sz w:val="24"/>
                          <w:szCs w:val="24"/>
                        </w:rPr>
                        <w:t>.</w:t>
                      </w:r>
                      <w:r w:rsidR="008B38F0">
                        <w:rPr>
                          <w:rFonts w:ascii="Arial" w:hAnsi="Arial" w:cs="Arial"/>
                          <w:sz w:val="24"/>
                          <w:szCs w:val="24"/>
                        </w:rPr>
                        <w:t xml:space="preserve">      </w:t>
                      </w:r>
                      <w:r w:rsidR="007D3F6D" w:rsidRPr="008B38F0">
                        <w:rPr>
                          <w:rFonts w:ascii="Arial" w:hAnsi="Arial" w:cs="Arial"/>
                          <w:sz w:val="24"/>
                          <w:szCs w:val="24"/>
                        </w:rPr>
                        <w:t xml:space="preserve"> I hope that you find it helpful and informative. </w:t>
                      </w:r>
                    </w:p>
                    <w:p w14:paraId="03F0FFCB" w14:textId="0500BB72" w:rsidR="007D3F6D" w:rsidRPr="008B38F0" w:rsidRDefault="00C0586B" w:rsidP="003D19BC">
                      <w:pPr>
                        <w:spacing w:after="0" w:line="240" w:lineRule="auto"/>
                        <w:jc w:val="center"/>
                        <w:rPr>
                          <w:rFonts w:ascii="Arial" w:hAnsi="Arial" w:cs="Arial"/>
                          <w:color w:val="7030A0"/>
                          <w:sz w:val="28"/>
                          <w:szCs w:val="28"/>
                        </w:rPr>
                      </w:pPr>
                      <w:r w:rsidRPr="008B38F0">
                        <w:rPr>
                          <w:rFonts w:ascii="Arial" w:hAnsi="Arial" w:cs="Arial"/>
                          <w:color w:val="7030A0"/>
                          <w:sz w:val="28"/>
                          <w:szCs w:val="28"/>
                        </w:rPr>
                        <w:t xml:space="preserve">Gillian Bowie </w:t>
                      </w:r>
                    </w:p>
                    <w:p w14:paraId="2702A8CD" w14:textId="77777777" w:rsidR="003D19BC" w:rsidRPr="008B38F0" w:rsidRDefault="003D19BC" w:rsidP="003D19BC">
                      <w:pPr>
                        <w:spacing w:after="0" w:line="240" w:lineRule="auto"/>
                        <w:jc w:val="center"/>
                        <w:rPr>
                          <w:rFonts w:ascii="Arial" w:hAnsi="Arial" w:cs="Arial"/>
                          <w:sz w:val="28"/>
                          <w:szCs w:val="28"/>
                        </w:rPr>
                      </w:pPr>
                    </w:p>
                    <w:p w14:paraId="2C128F26" w14:textId="77777777" w:rsidR="003D19BC" w:rsidRPr="008B38F0" w:rsidRDefault="007D3F6D" w:rsidP="003D19BC">
                      <w:pPr>
                        <w:spacing w:after="0" w:line="240" w:lineRule="auto"/>
                        <w:jc w:val="center"/>
                        <w:rPr>
                          <w:rFonts w:ascii="Arial" w:hAnsi="Arial" w:cs="Arial"/>
                          <w:sz w:val="28"/>
                          <w:szCs w:val="28"/>
                        </w:rPr>
                      </w:pPr>
                      <w:r w:rsidRPr="008B38F0">
                        <w:rPr>
                          <w:rFonts w:ascii="Arial" w:hAnsi="Arial" w:cs="Arial"/>
                          <w:sz w:val="28"/>
                          <w:szCs w:val="28"/>
                        </w:rPr>
                        <w:t>Head Teacher</w:t>
                      </w:r>
                    </w:p>
                    <w:p w14:paraId="5F0A7401" w14:textId="77777777" w:rsidR="003D19BC" w:rsidRPr="008B38F0" w:rsidRDefault="003D19BC" w:rsidP="003D19BC">
                      <w:pPr>
                        <w:spacing w:after="0" w:line="240" w:lineRule="auto"/>
                        <w:jc w:val="center"/>
                        <w:rPr>
                          <w:rFonts w:ascii="Arial" w:hAnsi="Arial" w:cs="Arial"/>
                          <w:sz w:val="28"/>
                          <w:szCs w:val="28"/>
                        </w:rPr>
                      </w:pPr>
                    </w:p>
                    <w:p w14:paraId="2F1123FB" w14:textId="77777777" w:rsidR="003D19BC" w:rsidRDefault="003D19BC"/>
                  </w:txbxContent>
                </v:textbox>
                <w10:wrap anchorx="page"/>
              </v:shape>
            </w:pict>
          </mc:Fallback>
        </mc:AlternateContent>
      </w:r>
    </w:p>
    <w:p w14:paraId="32BDC21B" w14:textId="27B02420" w:rsidR="00772BB4" w:rsidRDefault="00772BB4">
      <w:bookmarkStart w:id="0" w:name="_Hlk86150883"/>
      <w:r>
        <w:br w:type="page"/>
      </w:r>
    </w:p>
    <w:bookmarkEnd w:id="0"/>
    <w:p w14:paraId="087EEFB5" w14:textId="4782E517" w:rsidR="00165D37" w:rsidRDefault="00B968E9">
      <w:r>
        <w:rPr>
          <w:noProof/>
          <w:lang w:eastAsia="en-GB"/>
        </w:rPr>
        <w:lastRenderedPageBreak/>
        <mc:AlternateContent>
          <mc:Choice Requires="wps">
            <w:drawing>
              <wp:anchor distT="0" distB="0" distL="114300" distR="114300" simplePos="0" relativeHeight="251681792" behindDoc="0" locked="0" layoutInCell="1" allowOverlap="1" wp14:anchorId="1590EE0C" wp14:editId="2C08D4BA">
                <wp:simplePos x="0" y="0"/>
                <wp:positionH relativeFrom="page">
                  <wp:align>center</wp:align>
                </wp:positionH>
                <wp:positionV relativeFrom="paragraph">
                  <wp:posOffset>4697730</wp:posOffset>
                </wp:positionV>
                <wp:extent cx="5972175" cy="42576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4257675"/>
                        </a:xfrm>
                        <a:prstGeom prst="rect">
                          <a:avLst/>
                        </a:prstGeom>
                        <a:solidFill>
                          <a:schemeClr val="accent5">
                            <a:lumMod val="20000"/>
                            <a:lumOff val="80000"/>
                          </a:schemeClr>
                        </a:solidFill>
                        <a:ln w="9525">
                          <a:noFill/>
                          <a:miter lim="800000"/>
                          <a:headEnd/>
                          <a:tailEnd/>
                        </a:ln>
                      </wps:spPr>
                      <wps:txbx>
                        <w:txbxContent>
                          <w:p w14:paraId="504657D5" w14:textId="77777777" w:rsidR="00B968E9" w:rsidRDefault="00B968E9" w:rsidP="00A0074B">
                            <w:pPr>
                              <w:jc w:val="center"/>
                              <w:rPr>
                                <w:sz w:val="28"/>
                                <w:szCs w:val="28"/>
                              </w:rPr>
                            </w:pPr>
                          </w:p>
                          <w:p w14:paraId="1761778E" w14:textId="1596ABB7" w:rsidR="00A0074B" w:rsidRPr="004C134B" w:rsidRDefault="00A0074B" w:rsidP="00A0074B">
                            <w:pPr>
                              <w:jc w:val="center"/>
                              <w:rPr>
                                <w:b/>
                                <w:bCs/>
                                <w:sz w:val="28"/>
                                <w:szCs w:val="28"/>
                              </w:rPr>
                            </w:pPr>
                            <w:r w:rsidRPr="004C134B">
                              <w:rPr>
                                <w:b/>
                                <w:bCs/>
                                <w:sz w:val="28"/>
                                <w:szCs w:val="28"/>
                              </w:rPr>
                              <w:t>OUR VISION, VALUES AND AIMS</w:t>
                            </w:r>
                          </w:p>
                          <w:p w14:paraId="7D643A85" w14:textId="77777777" w:rsidR="00C0586B" w:rsidRPr="00B968E9" w:rsidRDefault="00C0586B" w:rsidP="00B968E9">
                            <w:pPr>
                              <w:spacing w:line="480" w:lineRule="auto"/>
                              <w:ind w:left="426" w:right="458"/>
                              <w:jc w:val="both"/>
                              <w:rPr>
                                <w:rFonts w:ascii="Arial" w:hAnsi="Arial" w:cs="Arial"/>
                                <w:sz w:val="21"/>
                                <w:szCs w:val="21"/>
                              </w:rPr>
                            </w:pPr>
                            <w:r w:rsidRPr="00B968E9">
                              <w:rPr>
                                <w:rFonts w:ascii="Arial" w:hAnsi="Arial" w:cs="Arial"/>
                                <w:sz w:val="21"/>
                                <w:szCs w:val="21"/>
                              </w:rPr>
                              <w:t xml:space="preserve">Linwood High School is committed to ensuring all young people are </w:t>
                            </w:r>
                            <w:r w:rsidRPr="00B968E9">
                              <w:rPr>
                                <w:rFonts w:ascii="Arial" w:hAnsi="Arial" w:cs="Arial"/>
                                <w:b/>
                                <w:bCs/>
                                <w:sz w:val="21"/>
                                <w:szCs w:val="21"/>
                              </w:rPr>
                              <w:t>included</w:t>
                            </w:r>
                            <w:r w:rsidRPr="00B968E9">
                              <w:rPr>
                                <w:rFonts w:ascii="Arial" w:hAnsi="Arial" w:cs="Arial"/>
                                <w:sz w:val="21"/>
                                <w:szCs w:val="21"/>
                              </w:rPr>
                              <w:t xml:space="preserve">, </w:t>
                            </w:r>
                            <w:r w:rsidRPr="00B968E9">
                              <w:rPr>
                                <w:rFonts w:ascii="Arial" w:hAnsi="Arial" w:cs="Arial"/>
                                <w:b/>
                                <w:bCs/>
                                <w:sz w:val="21"/>
                                <w:szCs w:val="21"/>
                              </w:rPr>
                              <w:t>respected,</w:t>
                            </w:r>
                            <w:r w:rsidRPr="00B968E9">
                              <w:rPr>
                                <w:rFonts w:ascii="Arial" w:hAnsi="Arial" w:cs="Arial"/>
                                <w:sz w:val="21"/>
                                <w:szCs w:val="21"/>
                              </w:rPr>
                              <w:t xml:space="preserve"> and </w:t>
                            </w:r>
                            <w:r w:rsidRPr="00B968E9">
                              <w:rPr>
                                <w:rFonts w:ascii="Arial" w:hAnsi="Arial" w:cs="Arial"/>
                                <w:b/>
                                <w:bCs/>
                                <w:sz w:val="21"/>
                                <w:szCs w:val="21"/>
                              </w:rPr>
                              <w:t>supported</w:t>
                            </w:r>
                            <w:r w:rsidRPr="00B968E9">
                              <w:rPr>
                                <w:rFonts w:ascii="Arial" w:hAnsi="Arial" w:cs="Arial"/>
                                <w:sz w:val="21"/>
                                <w:szCs w:val="21"/>
                              </w:rPr>
                              <w:t xml:space="preserve"> to thrive in a </w:t>
                            </w:r>
                            <w:r w:rsidRPr="00B968E9">
                              <w:rPr>
                                <w:rFonts w:ascii="Arial" w:hAnsi="Arial" w:cs="Arial"/>
                                <w:b/>
                                <w:bCs/>
                                <w:sz w:val="21"/>
                                <w:szCs w:val="21"/>
                              </w:rPr>
                              <w:t>safe, nurturing learning environment</w:t>
                            </w:r>
                            <w:r w:rsidRPr="00B968E9">
                              <w:rPr>
                                <w:rFonts w:ascii="Arial" w:hAnsi="Arial" w:cs="Arial"/>
                                <w:sz w:val="21"/>
                                <w:szCs w:val="21"/>
                              </w:rPr>
                              <w:t xml:space="preserve">.  We firmly believe that strong </w:t>
                            </w:r>
                            <w:r w:rsidRPr="00B968E9">
                              <w:rPr>
                                <w:rFonts w:ascii="Arial" w:hAnsi="Arial" w:cs="Arial"/>
                                <w:b/>
                                <w:bCs/>
                                <w:sz w:val="21"/>
                                <w:szCs w:val="21"/>
                              </w:rPr>
                              <w:t xml:space="preserve">trusting relationships </w:t>
                            </w:r>
                            <w:r w:rsidRPr="00B968E9">
                              <w:rPr>
                                <w:rFonts w:ascii="Arial" w:hAnsi="Arial" w:cs="Arial"/>
                                <w:sz w:val="21"/>
                                <w:szCs w:val="21"/>
                              </w:rPr>
                              <w:t xml:space="preserve">and </w:t>
                            </w:r>
                            <w:r w:rsidRPr="00B968E9">
                              <w:rPr>
                                <w:rFonts w:ascii="Arial" w:hAnsi="Arial" w:cs="Arial"/>
                                <w:b/>
                                <w:bCs/>
                                <w:sz w:val="21"/>
                                <w:szCs w:val="21"/>
                              </w:rPr>
                              <w:t xml:space="preserve">high expectations </w:t>
                            </w:r>
                            <w:r w:rsidRPr="00B968E9">
                              <w:rPr>
                                <w:rFonts w:ascii="Arial" w:hAnsi="Arial" w:cs="Arial"/>
                                <w:sz w:val="21"/>
                                <w:szCs w:val="21"/>
                              </w:rPr>
                              <w:t xml:space="preserve">are at the heart of inspiring our young people to achieve and attain both within and beyond school. As a school we recognise the importance of every young person’s </w:t>
                            </w:r>
                            <w:r w:rsidRPr="00B968E9">
                              <w:rPr>
                                <w:rFonts w:ascii="Arial" w:hAnsi="Arial" w:cs="Arial"/>
                                <w:b/>
                                <w:bCs/>
                                <w:sz w:val="21"/>
                                <w:szCs w:val="21"/>
                              </w:rPr>
                              <w:t>wellbeing</w:t>
                            </w:r>
                            <w:r w:rsidRPr="00B968E9">
                              <w:rPr>
                                <w:rFonts w:ascii="Arial" w:hAnsi="Arial" w:cs="Arial"/>
                                <w:sz w:val="21"/>
                                <w:szCs w:val="21"/>
                              </w:rPr>
                              <w:t xml:space="preserve"> across the whole school community and work with families and partners to ensure successful learning and achievement takes place. </w:t>
                            </w:r>
                          </w:p>
                          <w:p w14:paraId="0EC9E447" w14:textId="0BE94861" w:rsidR="00C0586B" w:rsidRPr="00B968E9" w:rsidRDefault="00C0586B" w:rsidP="00B968E9">
                            <w:pPr>
                              <w:ind w:left="426" w:right="458"/>
                              <w:jc w:val="both"/>
                              <w:rPr>
                                <w:rFonts w:ascii="Arial" w:hAnsi="Arial" w:cs="Arial"/>
                                <w:sz w:val="21"/>
                                <w:szCs w:val="21"/>
                              </w:rPr>
                            </w:pPr>
                            <w:r w:rsidRPr="00B968E9">
                              <w:rPr>
                                <w:rFonts w:ascii="Arial" w:hAnsi="Arial" w:cs="Arial"/>
                                <w:sz w:val="21"/>
                                <w:szCs w:val="21"/>
                              </w:rPr>
                              <w:t xml:space="preserve">At the core of what we do is the value we place on </w:t>
                            </w:r>
                            <w:r w:rsidRPr="00B968E9">
                              <w:rPr>
                                <w:rFonts w:ascii="Arial" w:hAnsi="Arial" w:cs="Arial"/>
                                <w:b/>
                                <w:bCs/>
                                <w:sz w:val="21"/>
                                <w:szCs w:val="21"/>
                              </w:rPr>
                              <w:t xml:space="preserve">respect, care and building positive relationships </w:t>
                            </w:r>
                            <w:r w:rsidRPr="00B968E9">
                              <w:rPr>
                                <w:rFonts w:ascii="Arial" w:hAnsi="Arial" w:cs="Arial"/>
                                <w:sz w:val="21"/>
                                <w:szCs w:val="21"/>
                              </w:rPr>
                              <w:t xml:space="preserve">which develops </w:t>
                            </w:r>
                            <w:r w:rsidRPr="00B968E9">
                              <w:rPr>
                                <w:rFonts w:ascii="Arial" w:hAnsi="Arial" w:cs="Arial"/>
                                <w:b/>
                                <w:bCs/>
                                <w:sz w:val="21"/>
                                <w:szCs w:val="21"/>
                              </w:rPr>
                              <w:t>successful, resilient, thriving young people</w:t>
                            </w:r>
                            <w:r w:rsidR="00B968E9" w:rsidRPr="00B968E9">
                              <w:rPr>
                                <w:rFonts w:ascii="Arial" w:hAnsi="Arial" w:cs="Arial"/>
                                <w:b/>
                                <w:bCs/>
                                <w:sz w:val="21"/>
                                <w:szCs w:val="21"/>
                              </w:rPr>
                              <w:t>.</w:t>
                            </w:r>
                          </w:p>
                          <w:p w14:paraId="724734C8" w14:textId="77777777" w:rsidR="00C0586B" w:rsidRDefault="00C0586B" w:rsidP="00C0586B">
                            <w:pPr>
                              <w:rPr>
                                <w:sz w:val="28"/>
                                <w:szCs w:val="28"/>
                              </w:rPr>
                            </w:pPr>
                          </w:p>
                          <w:p w14:paraId="30C0D751" w14:textId="77777777" w:rsidR="00C0586B" w:rsidRPr="00181838" w:rsidRDefault="00C0586B" w:rsidP="00C0586B">
                            <w:pPr>
                              <w:rPr>
                                <w:sz w:val="28"/>
                                <w:szCs w:val="28"/>
                              </w:rPr>
                            </w:pPr>
                          </w:p>
                          <w:p w14:paraId="51B6CB9E" w14:textId="77777777" w:rsidR="00C0586B" w:rsidRPr="00A0074B" w:rsidRDefault="00C0586B" w:rsidP="00A0074B">
                            <w:pPr>
                              <w:jc w:val="cente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90EE0C" id="_x0000_s1030" type="#_x0000_t202" style="position:absolute;margin-left:0;margin-top:369.9pt;width:470.25pt;height:335.25pt;z-index:25168179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" fillcolor="#daeef3 [664]" stroked="f">
                <v:textbox>
                  <w:txbxContent>
                    <w:p w14:paraId="504657D5" w14:textId="77777777" w:rsidR="00B968E9" w:rsidRDefault="00B968E9" w:rsidP="00A0074B">
                      <w:pPr>
                        <w:jc w:val="center"/>
                        <w:rPr>
                          <w:sz w:val="28"/>
                          <w:szCs w:val="28"/>
                        </w:rPr>
                      </w:pPr>
                    </w:p>
                    <w:p w14:paraId="1761778E" w14:textId="1596ABB7" w:rsidR="00A0074B" w:rsidRPr="004C134B" w:rsidRDefault="00A0074B" w:rsidP="00A0074B">
                      <w:pPr>
                        <w:jc w:val="center"/>
                        <w:rPr>
                          <w:b/>
                          <w:bCs/>
                          <w:sz w:val="28"/>
                          <w:szCs w:val="28"/>
                        </w:rPr>
                      </w:pPr>
                      <w:r w:rsidRPr="004C134B">
                        <w:rPr>
                          <w:b/>
                          <w:bCs/>
                          <w:sz w:val="28"/>
                          <w:szCs w:val="28"/>
                        </w:rPr>
                        <w:t>OUR VISION, VALUES AND AIMS</w:t>
                      </w:r>
                    </w:p>
                    <w:p w14:paraId="7D643A85" w14:textId="77777777" w:rsidR="00C0586B" w:rsidRPr="00B968E9" w:rsidRDefault="00C0586B" w:rsidP="00B968E9">
                      <w:pPr>
                        <w:spacing w:line="480" w:lineRule="auto"/>
                        <w:ind w:left="426" w:right="458"/>
                        <w:jc w:val="both"/>
                        <w:rPr>
                          <w:rFonts w:ascii="Arial" w:hAnsi="Arial" w:cs="Arial"/>
                          <w:sz w:val="21"/>
                          <w:szCs w:val="21"/>
                        </w:rPr>
                      </w:pPr>
                      <w:r w:rsidRPr="00B968E9">
                        <w:rPr>
                          <w:rFonts w:ascii="Arial" w:hAnsi="Arial" w:cs="Arial"/>
                          <w:sz w:val="21"/>
                          <w:szCs w:val="21"/>
                        </w:rPr>
                        <w:t xml:space="preserve">Linwood High School is committed to ensuring all young people are </w:t>
                      </w:r>
                      <w:r w:rsidRPr="00B968E9">
                        <w:rPr>
                          <w:rFonts w:ascii="Arial" w:hAnsi="Arial" w:cs="Arial"/>
                          <w:b/>
                          <w:bCs/>
                          <w:sz w:val="21"/>
                          <w:szCs w:val="21"/>
                        </w:rPr>
                        <w:t>included</w:t>
                      </w:r>
                      <w:r w:rsidRPr="00B968E9">
                        <w:rPr>
                          <w:rFonts w:ascii="Arial" w:hAnsi="Arial" w:cs="Arial"/>
                          <w:sz w:val="21"/>
                          <w:szCs w:val="21"/>
                        </w:rPr>
                        <w:t xml:space="preserve">, </w:t>
                      </w:r>
                      <w:r w:rsidRPr="00B968E9">
                        <w:rPr>
                          <w:rFonts w:ascii="Arial" w:hAnsi="Arial" w:cs="Arial"/>
                          <w:b/>
                          <w:bCs/>
                          <w:sz w:val="21"/>
                          <w:szCs w:val="21"/>
                        </w:rPr>
                        <w:t>respected,</w:t>
                      </w:r>
                      <w:r w:rsidRPr="00B968E9">
                        <w:rPr>
                          <w:rFonts w:ascii="Arial" w:hAnsi="Arial" w:cs="Arial"/>
                          <w:sz w:val="21"/>
                          <w:szCs w:val="21"/>
                        </w:rPr>
                        <w:t xml:space="preserve"> and </w:t>
                      </w:r>
                      <w:r w:rsidRPr="00B968E9">
                        <w:rPr>
                          <w:rFonts w:ascii="Arial" w:hAnsi="Arial" w:cs="Arial"/>
                          <w:b/>
                          <w:bCs/>
                          <w:sz w:val="21"/>
                          <w:szCs w:val="21"/>
                        </w:rPr>
                        <w:t>supported</w:t>
                      </w:r>
                      <w:r w:rsidRPr="00B968E9">
                        <w:rPr>
                          <w:rFonts w:ascii="Arial" w:hAnsi="Arial" w:cs="Arial"/>
                          <w:sz w:val="21"/>
                          <w:szCs w:val="21"/>
                        </w:rPr>
                        <w:t xml:space="preserve"> to thrive in a </w:t>
                      </w:r>
                      <w:r w:rsidRPr="00B968E9">
                        <w:rPr>
                          <w:rFonts w:ascii="Arial" w:hAnsi="Arial" w:cs="Arial"/>
                          <w:b/>
                          <w:bCs/>
                          <w:sz w:val="21"/>
                          <w:szCs w:val="21"/>
                        </w:rPr>
                        <w:t>safe, nurturing learning environment</w:t>
                      </w:r>
                      <w:r w:rsidRPr="00B968E9">
                        <w:rPr>
                          <w:rFonts w:ascii="Arial" w:hAnsi="Arial" w:cs="Arial"/>
                          <w:sz w:val="21"/>
                          <w:szCs w:val="21"/>
                        </w:rPr>
                        <w:t xml:space="preserve">.  We firmly believe that strong </w:t>
                      </w:r>
                      <w:r w:rsidRPr="00B968E9">
                        <w:rPr>
                          <w:rFonts w:ascii="Arial" w:hAnsi="Arial" w:cs="Arial"/>
                          <w:b/>
                          <w:bCs/>
                          <w:sz w:val="21"/>
                          <w:szCs w:val="21"/>
                        </w:rPr>
                        <w:t xml:space="preserve">trusting relationships </w:t>
                      </w:r>
                      <w:r w:rsidRPr="00B968E9">
                        <w:rPr>
                          <w:rFonts w:ascii="Arial" w:hAnsi="Arial" w:cs="Arial"/>
                          <w:sz w:val="21"/>
                          <w:szCs w:val="21"/>
                        </w:rPr>
                        <w:t xml:space="preserve">and </w:t>
                      </w:r>
                      <w:r w:rsidRPr="00B968E9">
                        <w:rPr>
                          <w:rFonts w:ascii="Arial" w:hAnsi="Arial" w:cs="Arial"/>
                          <w:b/>
                          <w:bCs/>
                          <w:sz w:val="21"/>
                          <w:szCs w:val="21"/>
                        </w:rPr>
                        <w:t xml:space="preserve">high expectations </w:t>
                      </w:r>
                      <w:r w:rsidRPr="00B968E9">
                        <w:rPr>
                          <w:rFonts w:ascii="Arial" w:hAnsi="Arial" w:cs="Arial"/>
                          <w:sz w:val="21"/>
                          <w:szCs w:val="21"/>
                        </w:rPr>
                        <w:t xml:space="preserve">are at the heart of inspiring our young people to achieve and attain both within and beyond school. As a school we recognise the importance of every young person’s </w:t>
                      </w:r>
                      <w:r w:rsidRPr="00B968E9">
                        <w:rPr>
                          <w:rFonts w:ascii="Arial" w:hAnsi="Arial" w:cs="Arial"/>
                          <w:b/>
                          <w:bCs/>
                          <w:sz w:val="21"/>
                          <w:szCs w:val="21"/>
                        </w:rPr>
                        <w:t>wellbeing</w:t>
                      </w:r>
                      <w:r w:rsidRPr="00B968E9">
                        <w:rPr>
                          <w:rFonts w:ascii="Arial" w:hAnsi="Arial" w:cs="Arial"/>
                          <w:sz w:val="21"/>
                          <w:szCs w:val="21"/>
                        </w:rPr>
                        <w:t xml:space="preserve"> across the whole school community and work with families and partners to ensure successful learning and achievement takes place. </w:t>
                      </w:r>
                    </w:p>
                    <w:p w14:paraId="0EC9E447" w14:textId="0BE94861" w:rsidR="00C0586B" w:rsidRPr="00B968E9" w:rsidRDefault="00C0586B" w:rsidP="00B968E9">
                      <w:pPr>
                        <w:ind w:left="426" w:right="458"/>
                        <w:jc w:val="both"/>
                        <w:rPr>
                          <w:rFonts w:ascii="Arial" w:hAnsi="Arial" w:cs="Arial"/>
                          <w:sz w:val="21"/>
                          <w:szCs w:val="21"/>
                        </w:rPr>
                      </w:pPr>
                      <w:r w:rsidRPr="00B968E9">
                        <w:rPr>
                          <w:rFonts w:ascii="Arial" w:hAnsi="Arial" w:cs="Arial"/>
                          <w:sz w:val="21"/>
                          <w:szCs w:val="21"/>
                        </w:rPr>
                        <w:t xml:space="preserve">At the core of what we do is the value we place on </w:t>
                      </w:r>
                      <w:r w:rsidRPr="00B968E9">
                        <w:rPr>
                          <w:rFonts w:ascii="Arial" w:hAnsi="Arial" w:cs="Arial"/>
                          <w:b/>
                          <w:bCs/>
                          <w:sz w:val="21"/>
                          <w:szCs w:val="21"/>
                        </w:rPr>
                        <w:t xml:space="preserve">respect, care and building positive relationships </w:t>
                      </w:r>
                      <w:r w:rsidRPr="00B968E9">
                        <w:rPr>
                          <w:rFonts w:ascii="Arial" w:hAnsi="Arial" w:cs="Arial"/>
                          <w:sz w:val="21"/>
                          <w:szCs w:val="21"/>
                        </w:rPr>
                        <w:t xml:space="preserve">which develops </w:t>
                      </w:r>
                      <w:r w:rsidRPr="00B968E9">
                        <w:rPr>
                          <w:rFonts w:ascii="Arial" w:hAnsi="Arial" w:cs="Arial"/>
                          <w:b/>
                          <w:bCs/>
                          <w:sz w:val="21"/>
                          <w:szCs w:val="21"/>
                        </w:rPr>
                        <w:t>successful, resilient, thriving young people</w:t>
                      </w:r>
                      <w:r w:rsidR="00B968E9" w:rsidRPr="00B968E9">
                        <w:rPr>
                          <w:rFonts w:ascii="Arial" w:hAnsi="Arial" w:cs="Arial"/>
                          <w:b/>
                          <w:bCs/>
                          <w:sz w:val="21"/>
                          <w:szCs w:val="21"/>
                        </w:rPr>
                        <w:t>.</w:t>
                      </w:r>
                    </w:p>
                    <w:p w14:paraId="724734C8" w14:textId="77777777" w:rsidR="00C0586B" w:rsidRDefault="00C0586B" w:rsidP="00C0586B">
                      <w:pPr>
                        <w:rPr>
                          <w:sz w:val="28"/>
                          <w:szCs w:val="28"/>
                        </w:rPr>
                      </w:pPr>
                    </w:p>
                    <w:p w14:paraId="30C0D751" w14:textId="77777777" w:rsidR="00C0586B" w:rsidRPr="00181838" w:rsidRDefault="00C0586B" w:rsidP="00C0586B">
                      <w:pPr>
                        <w:rPr>
                          <w:sz w:val="28"/>
                          <w:szCs w:val="28"/>
                        </w:rPr>
                      </w:pPr>
                    </w:p>
                    <w:p w14:paraId="51B6CB9E" w14:textId="77777777" w:rsidR="00C0586B" w:rsidRPr="00A0074B" w:rsidRDefault="00C0586B" w:rsidP="00A0074B">
                      <w:pPr>
                        <w:jc w:val="center"/>
                        <w:rPr>
                          <w:sz w:val="28"/>
                          <w:szCs w:val="28"/>
                        </w:rPr>
                      </w:pPr>
                    </w:p>
                  </w:txbxContent>
                </v:textbox>
                <w10:wrap anchorx="page"/>
              </v:shape>
            </w:pict>
          </mc:Fallback>
        </mc:AlternateContent>
      </w:r>
      <w:r>
        <w:rPr>
          <w:noProof/>
          <w:lang w:eastAsia="en-GB"/>
        </w:rPr>
        <mc:AlternateContent>
          <mc:Choice Requires="wps">
            <w:drawing>
              <wp:anchor distT="0" distB="0" distL="114300" distR="114300" simplePos="0" relativeHeight="251679744" behindDoc="0" locked="0" layoutInCell="1" allowOverlap="1" wp14:anchorId="17F40E19" wp14:editId="6F8E89E1">
                <wp:simplePos x="0" y="0"/>
                <wp:positionH relativeFrom="page">
                  <wp:align>center</wp:align>
                </wp:positionH>
                <wp:positionV relativeFrom="paragraph">
                  <wp:posOffset>583565</wp:posOffset>
                </wp:positionV>
                <wp:extent cx="5972175" cy="384810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3848100"/>
                        </a:xfrm>
                        <a:prstGeom prst="rect">
                          <a:avLst/>
                        </a:prstGeom>
                        <a:solidFill>
                          <a:srgbClr val="FFFFFF"/>
                        </a:solidFill>
                        <a:ln w="9525">
                          <a:solidFill>
                            <a:srgbClr val="000000"/>
                          </a:solidFill>
                          <a:miter lim="800000"/>
                          <a:headEnd/>
                          <a:tailEnd/>
                        </a:ln>
                      </wps:spPr>
                      <wps:txbx>
                        <w:txbxContent>
                          <w:p w14:paraId="406DF215" w14:textId="77777777" w:rsidR="00B968E9" w:rsidRPr="00B968E9" w:rsidRDefault="00B968E9" w:rsidP="00A0074B">
                            <w:pPr>
                              <w:jc w:val="center"/>
                            </w:pPr>
                          </w:p>
                          <w:p w14:paraId="1A2D7F72" w14:textId="5D2DC867" w:rsidR="00A0074B" w:rsidRPr="004C134B" w:rsidRDefault="00A0074B" w:rsidP="00A0074B">
                            <w:pPr>
                              <w:jc w:val="center"/>
                              <w:rPr>
                                <w:b/>
                                <w:bCs/>
                                <w:sz w:val="28"/>
                                <w:szCs w:val="28"/>
                              </w:rPr>
                            </w:pPr>
                            <w:r w:rsidRPr="004C134B">
                              <w:rPr>
                                <w:b/>
                                <w:bCs/>
                                <w:sz w:val="28"/>
                                <w:szCs w:val="28"/>
                              </w:rPr>
                              <w:t>OUR SCHOOL</w:t>
                            </w:r>
                          </w:p>
                          <w:p w14:paraId="02206C81" w14:textId="54ECE13A" w:rsidR="00C0586B" w:rsidRPr="00B968E9" w:rsidRDefault="00C0586B" w:rsidP="00B968E9">
                            <w:pPr>
                              <w:spacing w:line="360" w:lineRule="auto"/>
                              <w:ind w:left="284" w:right="316"/>
                              <w:jc w:val="both"/>
                              <w:rPr>
                                <w:rFonts w:ascii="Arial" w:hAnsi="Arial" w:cs="Arial"/>
                              </w:rPr>
                            </w:pPr>
                            <w:r w:rsidRPr="00B968E9">
                              <w:rPr>
                                <w:rFonts w:ascii="Arial" w:hAnsi="Arial" w:cs="Arial"/>
                              </w:rPr>
                              <w:t>Linwood High School is a six-year non-denominational school in the heart of the Linwood community. We work closely in a cluster with our two associated</w:t>
                            </w:r>
                            <w:r w:rsidRPr="00B968E9">
                              <w:rPr>
                                <w:rFonts w:ascii="Arial" w:hAnsi="Arial" w:cs="Arial"/>
                                <w:color w:val="FF0000"/>
                              </w:rPr>
                              <w:t xml:space="preserve"> </w:t>
                            </w:r>
                            <w:r w:rsidRPr="00B968E9">
                              <w:rPr>
                                <w:rFonts w:ascii="Arial" w:hAnsi="Arial" w:cs="Arial"/>
                              </w:rPr>
                              <w:t xml:space="preserve">primary schools, East </w:t>
                            </w:r>
                            <w:r w:rsidR="001877FD" w:rsidRPr="00B968E9">
                              <w:rPr>
                                <w:rFonts w:ascii="Arial" w:hAnsi="Arial" w:cs="Arial"/>
                              </w:rPr>
                              <w:t>Fulton,</w:t>
                            </w:r>
                            <w:r w:rsidRPr="00B968E9">
                              <w:rPr>
                                <w:rFonts w:ascii="Arial" w:hAnsi="Arial" w:cs="Arial"/>
                              </w:rPr>
                              <w:t xml:space="preserve"> and Woodlands.  The school roll for session 2020-2021 stood at 4</w:t>
                            </w:r>
                            <w:r w:rsidR="00354531" w:rsidRPr="00B968E9">
                              <w:rPr>
                                <w:rFonts w:ascii="Arial" w:hAnsi="Arial" w:cs="Arial"/>
                              </w:rPr>
                              <w:t>2</w:t>
                            </w:r>
                            <w:r w:rsidRPr="00B968E9">
                              <w:rPr>
                                <w:rFonts w:ascii="Arial" w:hAnsi="Arial" w:cs="Arial"/>
                              </w:rPr>
                              <w:t>0. Within Linwood High School is the Kintyre Base, which is a specialist educational needs establishment. The school was rebuilt in 2008 with all young people experiencing excellent facilities</w:t>
                            </w:r>
                            <w:r w:rsidR="00500C59" w:rsidRPr="00B968E9">
                              <w:rPr>
                                <w:rFonts w:ascii="Arial" w:hAnsi="Arial" w:cs="Arial"/>
                              </w:rPr>
                              <w:t>.</w:t>
                            </w:r>
                          </w:p>
                          <w:p w14:paraId="30EF39C6" w14:textId="49B59746" w:rsidR="00C0586B" w:rsidRPr="00B968E9" w:rsidRDefault="00C0586B" w:rsidP="00B968E9">
                            <w:pPr>
                              <w:spacing w:line="360" w:lineRule="auto"/>
                              <w:ind w:left="284" w:right="316"/>
                              <w:jc w:val="both"/>
                              <w:rPr>
                                <w:rFonts w:ascii="Arial" w:hAnsi="Arial" w:cs="Arial"/>
                              </w:rPr>
                            </w:pPr>
                            <w:r w:rsidRPr="00B968E9">
                              <w:rPr>
                                <w:rFonts w:ascii="Arial" w:hAnsi="Arial" w:cs="Arial"/>
                              </w:rPr>
                              <w:t>This report will highlight to you the school’s progress and achievements from session 2019-2020.  This session was undoubtedly a very different one therefore our plans and priorities will focus on recovery, wellbeing</w:t>
                            </w:r>
                            <w:r w:rsidR="00500C59" w:rsidRPr="00B968E9">
                              <w:rPr>
                                <w:rFonts w:ascii="Arial" w:hAnsi="Arial" w:cs="Arial"/>
                              </w:rPr>
                              <w:t>,</w:t>
                            </w:r>
                            <w:r w:rsidRPr="00B968E9">
                              <w:rPr>
                                <w:rFonts w:ascii="Arial" w:hAnsi="Arial" w:cs="Arial"/>
                              </w:rPr>
                              <w:t xml:space="preserve"> and learning and teaching. </w:t>
                            </w:r>
                          </w:p>
                          <w:p w14:paraId="64884183" w14:textId="77777777" w:rsidR="00C0586B" w:rsidRPr="00B70A3F" w:rsidRDefault="00C0586B" w:rsidP="00B968E9">
                            <w:pPr>
                              <w:spacing w:line="360" w:lineRule="auto"/>
                              <w:ind w:left="284" w:right="316"/>
                              <w:jc w:val="both"/>
                              <w:rPr>
                                <w:rFonts w:ascii="Arial" w:hAnsi="Arial" w:cs="Arial"/>
                                <w:sz w:val="20"/>
                                <w:szCs w:val="20"/>
                              </w:rPr>
                            </w:pPr>
                            <w:r w:rsidRPr="00B968E9">
                              <w:rPr>
                                <w:rFonts w:ascii="Arial" w:hAnsi="Arial" w:cs="Arial"/>
                              </w:rPr>
                              <w:t>Linwood High School puts the wellbeing of our young people at the heart of what we do, and we have high expectations for all.</w:t>
                            </w:r>
                            <w:r w:rsidRPr="00B70A3F">
                              <w:rPr>
                                <w:rFonts w:ascii="Arial" w:hAnsi="Arial" w:cs="Arial"/>
                                <w:sz w:val="20"/>
                                <w:szCs w:val="20"/>
                              </w:rPr>
                              <w:t xml:space="preserve">   </w:t>
                            </w:r>
                          </w:p>
                          <w:p w14:paraId="57A222DD" w14:textId="77777777" w:rsidR="00C0586B" w:rsidRDefault="00C0586B" w:rsidP="00A0074B">
                            <w:pPr>
                              <w:jc w:val="cente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F40E19" id="_x0000_s1031" type="#_x0000_t202" style="position:absolute;margin-left:0;margin-top:45.95pt;width:470.25pt;height:303pt;z-index:25167974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">
                <v:textbox>
                  <w:txbxContent>
                    <w:p w14:paraId="406DF215" w14:textId="77777777" w:rsidR="00B968E9" w:rsidRPr="00B968E9" w:rsidRDefault="00B968E9" w:rsidP="00A0074B">
                      <w:pPr>
                        <w:jc w:val="center"/>
                      </w:pPr>
                    </w:p>
                    <w:p w14:paraId="1A2D7F72" w14:textId="5D2DC867" w:rsidR="00A0074B" w:rsidRPr="004C134B" w:rsidRDefault="00A0074B" w:rsidP="00A0074B">
                      <w:pPr>
                        <w:jc w:val="center"/>
                        <w:rPr>
                          <w:b/>
                          <w:bCs/>
                          <w:sz w:val="28"/>
                          <w:szCs w:val="28"/>
                        </w:rPr>
                      </w:pPr>
                      <w:r w:rsidRPr="004C134B">
                        <w:rPr>
                          <w:b/>
                          <w:bCs/>
                          <w:sz w:val="28"/>
                          <w:szCs w:val="28"/>
                        </w:rPr>
                        <w:t>OUR SCHOOL</w:t>
                      </w:r>
                    </w:p>
                    <w:p w14:paraId="02206C81" w14:textId="54ECE13A" w:rsidR="00C0586B" w:rsidRPr="00B968E9" w:rsidRDefault="00C0586B" w:rsidP="00B968E9">
                      <w:pPr>
                        <w:spacing w:line="360" w:lineRule="auto"/>
                        <w:ind w:left="284" w:right="316"/>
                        <w:jc w:val="both"/>
                        <w:rPr>
                          <w:rFonts w:ascii="Arial" w:hAnsi="Arial" w:cs="Arial"/>
                        </w:rPr>
                      </w:pPr>
                      <w:r w:rsidRPr="00B968E9">
                        <w:rPr>
                          <w:rFonts w:ascii="Arial" w:hAnsi="Arial" w:cs="Arial"/>
                        </w:rPr>
                        <w:t>Linwood High School is a six-year non-denominational school in the heart of the Linwood community. We work closely in a cluster with our two associated</w:t>
                      </w:r>
                      <w:r w:rsidRPr="00B968E9">
                        <w:rPr>
                          <w:rFonts w:ascii="Arial" w:hAnsi="Arial" w:cs="Arial"/>
                          <w:color w:val="FF0000"/>
                        </w:rPr>
                        <w:t xml:space="preserve"> </w:t>
                      </w:r>
                      <w:r w:rsidRPr="00B968E9">
                        <w:rPr>
                          <w:rFonts w:ascii="Arial" w:hAnsi="Arial" w:cs="Arial"/>
                        </w:rPr>
                        <w:t xml:space="preserve">primary schools, East </w:t>
                      </w:r>
                      <w:r w:rsidR="001877FD" w:rsidRPr="00B968E9">
                        <w:rPr>
                          <w:rFonts w:ascii="Arial" w:hAnsi="Arial" w:cs="Arial"/>
                        </w:rPr>
                        <w:t>Fulton,</w:t>
                      </w:r>
                      <w:r w:rsidRPr="00B968E9">
                        <w:rPr>
                          <w:rFonts w:ascii="Arial" w:hAnsi="Arial" w:cs="Arial"/>
                        </w:rPr>
                        <w:t xml:space="preserve"> and Woodlands.  The school roll for session 2020-2021 stood at 4</w:t>
                      </w:r>
                      <w:r w:rsidR="00354531" w:rsidRPr="00B968E9">
                        <w:rPr>
                          <w:rFonts w:ascii="Arial" w:hAnsi="Arial" w:cs="Arial"/>
                        </w:rPr>
                        <w:t>2</w:t>
                      </w:r>
                      <w:r w:rsidRPr="00B968E9">
                        <w:rPr>
                          <w:rFonts w:ascii="Arial" w:hAnsi="Arial" w:cs="Arial"/>
                        </w:rPr>
                        <w:t>0. Within Linwood High School is the Kintyre Base, which is a specialist educational needs establishment. The school was rebuilt in 2008 with all young people experiencing excellent facilities</w:t>
                      </w:r>
                      <w:r w:rsidR="00500C59" w:rsidRPr="00B968E9">
                        <w:rPr>
                          <w:rFonts w:ascii="Arial" w:hAnsi="Arial" w:cs="Arial"/>
                        </w:rPr>
                        <w:t>.</w:t>
                      </w:r>
                    </w:p>
                    <w:p w14:paraId="30EF39C6" w14:textId="49B59746" w:rsidR="00C0586B" w:rsidRPr="00B968E9" w:rsidRDefault="00C0586B" w:rsidP="00B968E9">
                      <w:pPr>
                        <w:spacing w:line="360" w:lineRule="auto"/>
                        <w:ind w:left="284" w:right="316"/>
                        <w:jc w:val="both"/>
                        <w:rPr>
                          <w:rFonts w:ascii="Arial" w:hAnsi="Arial" w:cs="Arial"/>
                        </w:rPr>
                      </w:pPr>
                      <w:r w:rsidRPr="00B968E9">
                        <w:rPr>
                          <w:rFonts w:ascii="Arial" w:hAnsi="Arial" w:cs="Arial"/>
                        </w:rPr>
                        <w:t>This report will highlight to you the school’s progress and achievements from session 2019-2020.  This session was undoubtedly a very different one therefore our plans and priorities will focus on recovery, wellbeing</w:t>
                      </w:r>
                      <w:r w:rsidR="00500C59" w:rsidRPr="00B968E9">
                        <w:rPr>
                          <w:rFonts w:ascii="Arial" w:hAnsi="Arial" w:cs="Arial"/>
                        </w:rPr>
                        <w:t>,</w:t>
                      </w:r>
                      <w:r w:rsidRPr="00B968E9">
                        <w:rPr>
                          <w:rFonts w:ascii="Arial" w:hAnsi="Arial" w:cs="Arial"/>
                        </w:rPr>
                        <w:t xml:space="preserve"> and learning and teaching. </w:t>
                      </w:r>
                    </w:p>
                    <w:p w14:paraId="64884183" w14:textId="77777777" w:rsidR="00C0586B" w:rsidRPr="00B70A3F" w:rsidRDefault="00C0586B" w:rsidP="00B968E9">
                      <w:pPr>
                        <w:spacing w:line="360" w:lineRule="auto"/>
                        <w:ind w:left="284" w:right="316"/>
                        <w:jc w:val="both"/>
                        <w:rPr>
                          <w:rFonts w:ascii="Arial" w:hAnsi="Arial" w:cs="Arial"/>
                          <w:sz w:val="20"/>
                          <w:szCs w:val="20"/>
                        </w:rPr>
                      </w:pPr>
                      <w:r w:rsidRPr="00B968E9">
                        <w:rPr>
                          <w:rFonts w:ascii="Arial" w:hAnsi="Arial" w:cs="Arial"/>
                        </w:rPr>
                        <w:t>Linwood High School puts the wellbeing of our young people at the heart of what we do, and we have high expectations for all.</w:t>
                      </w:r>
                      <w:r w:rsidRPr="00B70A3F">
                        <w:rPr>
                          <w:rFonts w:ascii="Arial" w:hAnsi="Arial" w:cs="Arial"/>
                          <w:sz w:val="20"/>
                          <w:szCs w:val="20"/>
                        </w:rPr>
                        <w:t xml:space="preserve">   </w:t>
                      </w:r>
                    </w:p>
                    <w:p w14:paraId="57A222DD" w14:textId="77777777" w:rsidR="00C0586B" w:rsidRDefault="00C0586B" w:rsidP="00A0074B">
                      <w:pPr>
                        <w:jc w:val="center"/>
                        <w:rPr>
                          <w:sz w:val="28"/>
                          <w:szCs w:val="28"/>
                        </w:rPr>
                      </w:pPr>
                    </w:p>
                  </w:txbxContent>
                </v:textbox>
                <w10:wrap anchorx="page"/>
              </v:shape>
            </w:pict>
          </mc:Fallback>
        </mc:AlternateContent>
      </w:r>
      <w:r w:rsidR="00772BB4">
        <w:br w:type="page"/>
      </w:r>
    </w:p>
    <w:p w14:paraId="180CB3CD" w14:textId="14EA8863" w:rsidR="00165D37" w:rsidRDefault="00165D37">
      <w:r>
        <w:rPr>
          <w:noProof/>
          <w:lang w:eastAsia="en-GB"/>
        </w:rPr>
        <w:lastRenderedPageBreak/>
        <mc:AlternateContent>
          <mc:Choice Requires="wps">
            <w:drawing>
              <wp:anchor distT="0" distB="0" distL="114300" distR="114300" simplePos="0" relativeHeight="251703296" behindDoc="0" locked="0" layoutInCell="1" allowOverlap="1" wp14:anchorId="64F789B1" wp14:editId="76264FBF">
                <wp:simplePos x="0" y="0"/>
                <wp:positionH relativeFrom="margin">
                  <wp:align>left</wp:align>
                </wp:positionH>
                <wp:positionV relativeFrom="paragraph">
                  <wp:posOffset>326390</wp:posOffset>
                </wp:positionV>
                <wp:extent cx="5953125" cy="7239000"/>
                <wp:effectExtent l="0" t="0" r="28575"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3125" cy="7239000"/>
                        </a:xfrm>
                        <a:prstGeom prst="rect">
                          <a:avLst/>
                        </a:prstGeom>
                        <a:solidFill>
                          <a:sysClr val="window" lastClr="FFFFFF"/>
                        </a:solidFill>
                        <a:ln w="6350">
                          <a:solidFill>
                            <a:prstClr val="black"/>
                          </a:solidFill>
                        </a:ln>
                        <a:effectLst/>
                      </wps:spPr>
                      <wps:txbx>
                        <w:txbxContent>
                          <w:p w14:paraId="3B99F76E" w14:textId="77777777" w:rsidR="00165D37" w:rsidRPr="004C134B" w:rsidRDefault="00165D37" w:rsidP="00165D37">
                            <w:pPr>
                              <w:jc w:val="center"/>
                              <w:rPr>
                                <w:b/>
                                <w:bCs/>
                                <w:sz w:val="28"/>
                                <w:szCs w:val="28"/>
                              </w:rPr>
                            </w:pPr>
                            <w:r w:rsidRPr="004C134B">
                              <w:rPr>
                                <w:b/>
                                <w:bCs/>
                                <w:sz w:val="28"/>
                                <w:szCs w:val="28"/>
                              </w:rPr>
                              <w:t>SUCCESSES AND ACHIEVEMENTS</w:t>
                            </w:r>
                          </w:p>
                          <w:p w14:paraId="1CB6038A" w14:textId="4954924D" w:rsidR="00165D37" w:rsidRDefault="00165D37" w:rsidP="001B6A67">
                            <w:pPr>
                              <w:autoSpaceDE w:val="0"/>
                              <w:autoSpaceDN w:val="0"/>
                              <w:adjustRightInd w:val="0"/>
                              <w:spacing w:after="0"/>
                              <w:rPr>
                                <w:rFonts w:ascii="BlissPro-Light" w:hAnsi="BlissPro-Light" w:cs="BlissPro-Light"/>
                                <w:sz w:val="24"/>
                                <w:szCs w:val="24"/>
                              </w:rPr>
                            </w:pPr>
                            <w:r>
                              <w:rPr>
                                <w:rFonts w:ascii="BlissPro-Light" w:hAnsi="BlissPro-Light" w:cs="BlissPro-Light"/>
                                <w:sz w:val="24"/>
                                <w:szCs w:val="24"/>
                              </w:rPr>
                              <w:t xml:space="preserve">This session has undoubtedly been one of the most challenging we have ever experienced. The impact of the Covid 19 pandemic has been </w:t>
                            </w:r>
                            <w:r w:rsidR="001877FD">
                              <w:rPr>
                                <w:rFonts w:ascii="BlissPro-Light" w:hAnsi="BlissPro-Light" w:cs="BlissPro-Light"/>
                                <w:sz w:val="24"/>
                                <w:szCs w:val="24"/>
                              </w:rPr>
                              <w:t>profound and</w:t>
                            </w:r>
                            <w:r>
                              <w:rPr>
                                <w:rFonts w:ascii="BlissPro-Light" w:hAnsi="BlissPro-Light" w:cs="BlissPro-Light"/>
                                <w:sz w:val="24"/>
                                <w:szCs w:val="24"/>
                              </w:rPr>
                              <w:t xml:space="preserve"> presented us with unprecedented challenges. However, despite these challenges, progress was made pre and post lockdown, of which we are very proud.</w:t>
                            </w:r>
                          </w:p>
                          <w:p w14:paraId="0DB2910A" w14:textId="77777777" w:rsidR="00165D37" w:rsidRDefault="00165D37" w:rsidP="00165D37">
                            <w:pPr>
                              <w:autoSpaceDE w:val="0"/>
                              <w:autoSpaceDN w:val="0"/>
                              <w:adjustRightInd w:val="0"/>
                              <w:spacing w:after="0" w:line="240" w:lineRule="auto"/>
                              <w:rPr>
                                <w:rFonts w:ascii="BlissPro-Light" w:hAnsi="BlissPro-Light" w:cs="BlissPro-Light"/>
                                <w:sz w:val="24"/>
                                <w:szCs w:val="24"/>
                              </w:rPr>
                            </w:pPr>
                          </w:p>
                          <w:p w14:paraId="1672E030" w14:textId="2F710AE5" w:rsidR="00165D37" w:rsidRDefault="00165D37" w:rsidP="00165D37">
                            <w:pPr>
                              <w:pStyle w:val="ListParagraph"/>
                              <w:numPr>
                                <w:ilvl w:val="0"/>
                                <w:numId w:val="3"/>
                              </w:numPr>
                              <w:autoSpaceDE w:val="0"/>
                              <w:autoSpaceDN w:val="0"/>
                              <w:adjustRightInd w:val="0"/>
                              <w:spacing w:after="0" w:line="240" w:lineRule="auto"/>
                              <w:rPr>
                                <w:rFonts w:ascii="BlissPro-Light" w:hAnsi="BlissPro-Light" w:cs="BlissPro-Light"/>
                                <w:sz w:val="24"/>
                                <w:szCs w:val="24"/>
                              </w:rPr>
                            </w:pPr>
                            <w:r>
                              <w:rPr>
                                <w:rFonts w:ascii="BlissPro-Light" w:hAnsi="BlissPro-Light" w:cs="BlissPro-Light"/>
                                <w:sz w:val="24"/>
                                <w:szCs w:val="24"/>
                              </w:rPr>
                              <w:t xml:space="preserve">Commitment to Digital Literacy ensuring staff, pupils and parents/carers could engage with learning and teaching remotely and in school. </w:t>
                            </w:r>
                          </w:p>
                          <w:p w14:paraId="1EBBB1C2" w14:textId="77777777" w:rsidR="001B6A67" w:rsidRDefault="001B6A67" w:rsidP="001B6A67">
                            <w:pPr>
                              <w:pStyle w:val="ListParagraph"/>
                              <w:autoSpaceDE w:val="0"/>
                              <w:autoSpaceDN w:val="0"/>
                              <w:adjustRightInd w:val="0"/>
                              <w:spacing w:after="0" w:line="240" w:lineRule="auto"/>
                              <w:rPr>
                                <w:rFonts w:ascii="BlissPro-Light" w:hAnsi="BlissPro-Light" w:cs="BlissPro-Light"/>
                                <w:sz w:val="24"/>
                                <w:szCs w:val="24"/>
                              </w:rPr>
                            </w:pPr>
                          </w:p>
                          <w:p w14:paraId="500F43B7" w14:textId="219F2CA8" w:rsidR="00165D37" w:rsidRDefault="00165D37" w:rsidP="00165D37">
                            <w:pPr>
                              <w:pStyle w:val="ListParagraph"/>
                              <w:numPr>
                                <w:ilvl w:val="0"/>
                                <w:numId w:val="3"/>
                              </w:numPr>
                              <w:autoSpaceDE w:val="0"/>
                              <w:autoSpaceDN w:val="0"/>
                              <w:adjustRightInd w:val="0"/>
                              <w:spacing w:after="0" w:line="240" w:lineRule="auto"/>
                              <w:rPr>
                                <w:rFonts w:ascii="BlissPro-Light" w:hAnsi="BlissPro-Light" w:cs="BlissPro-Light"/>
                                <w:sz w:val="24"/>
                                <w:szCs w:val="24"/>
                              </w:rPr>
                            </w:pPr>
                            <w:r>
                              <w:rPr>
                                <w:rFonts w:ascii="BlissPro-Light" w:hAnsi="BlissPro-Light" w:cs="BlissPro-Light"/>
                                <w:sz w:val="24"/>
                                <w:szCs w:val="24"/>
                              </w:rPr>
                              <w:t>Recognising success and achievements of our young people through virtual awards ceremony.</w:t>
                            </w:r>
                          </w:p>
                          <w:p w14:paraId="7280DFF3" w14:textId="77777777" w:rsidR="001B6A67" w:rsidRPr="001B6A67" w:rsidRDefault="001B6A67" w:rsidP="001B6A67">
                            <w:pPr>
                              <w:autoSpaceDE w:val="0"/>
                              <w:autoSpaceDN w:val="0"/>
                              <w:adjustRightInd w:val="0"/>
                              <w:spacing w:after="0" w:line="240" w:lineRule="auto"/>
                              <w:rPr>
                                <w:rFonts w:ascii="BlissPro-Light" w:hAnsi="BlissPro-Light" w:cs="BlissPro-Light"/>
                                <w:sz w:val="24"/>
                                <w:szCs w:val="24"/>
                              </w:rPr>
                            </w:pPr>
                          </w:p>
                          <w:p w14:paraId="74A598BF" w14:textId="3E93874A" w:rsidR="00165D37" w:rsidRDefault="00165D37" w:rsidP="00165D37">
                            <w:pPr>
                              <w:pStyle w:val="ListParagraph"/>
                              <w:numPr>
                                <w:ilvl w:val="0"/>
                                <w:numId w:val="3"/>
                              </w:numPr>
                              <w:autoSpaceDE w:val="0"/>
                              <w:autoSpaceDN w:val="0"/>
                              <w:adjustRightInd w:val="0"/>
                              <w:spacing w:after="0" w:line="240" w:lineRule="auto"/>
                              <w:rPr>
                                <w:rFonts w:ascii="BlissPro-Light" w:hAnsi="BlissPro-Light" w:cs="BlissPro-Light"/>
                                <w:sz w:val="24"/>
                                <w:szCs w:val="24"/>
                              </w:rPr>
                            </w:pPr>
                            <w:r>
                              <w:rPr>
                                <w:rFonts w:ascii="BlissPro-Light" w:hAnsi="BlissPro-Light" w:cs="BlissPro-Light"/>
                                <w:sz w:val="24"/>
                                <w:szCs w:val="24"/>
                              </w:rPr>
                              <w:t xml:space="preserve">High levels of parental engagement through on-line parental meetings, information sessions and Primary 7 transition events. </w:t>
                            </w:r>
                          </w:p>
                          <w:p w14:paraId="3CB9F74D" w14:textId="77777777" w:rsidR="001B6A67" w:rsidRPr="001B6A67" w:rsidRDefault="001B6A67" w:rsidP="001B6A67">
                            <w:pPr>
                              <w:autoSpaceDE w:val="0"/>
                              <w:autoSpaceDN w:val="0"/>
                              <w:adjustRightInd w:val="0"/>
                              <w:spacing w:after="0" w:line="240" w:lineRule="auto"/>
                              <w:rPr>
                                <w:rFonts w:ascii="BlissPro-Light" w:hAnsi="BlissPro-Light" w:cs="BlissPro-Light"/>
                                <w:sz w:val="24"/>
                                <w:szCs w:val="24"/>
                              </w:rPr>
                            </w:pPr>
                          </w:p>
                          <w:p w14:paraId="0FE1CC5A" w14:textId="4E209E71" w:rsidR="00165D37" w:rsidRDefault="00165D37" w:rsidP="00165D37">
                            <w:pPr>
                              <w:pStyle w:val="ListParagraph"/>
                              <w:numPr>
                                <w:ilvl w:val="0"/>
                                <w:numId w:val="3"/>
                              </w:numPr>
                              <w:autoSpaceDE w:val="0"/>
                              <w:autoSpaceDN w:val="0"/>
                              <w:adjustRightInd w:val="0"/>
                              <w:spacing w:after="0" w:line="240" w:lineRule="auto"/>
                              <w:rPr>
                                <w:rFonts w:ascii="BlissPro-Light" w:hAnsi="BlissPro-Light" w:cs="BlissPro-Light"/>
                                <w:sz w:val="24"/>
                                <w:szCs w:val="24"/>
                              </w:rPr>
                            </w:pPr>
                            <w:r>
                              <w:rPr>
                                <w:rFonts w:ascii="BlissPro-Light" w:hAnsi="BlissPro-Light" w:cs="BlissPro-Light"/>
                                <w:sz w:val="24"/>
                                <w:szCs w:val="24"/>
                              </w:rPr>
                              <w:t xml:space="preserve">Amethyst level 3 Renfrewshire’s </w:t>
                            </w:r>
                            <w:r w:rsidR="001877FD">
                              <w:rPr>
                                <w:rFonts w:ascii="BlissPro-Light" w:hAnsi="BlissPro-Light" w:cs="BlissPro-Light"/>
                                <w:sz w:val="24"/>
                                <w:szCs w:val="24"/>
                              </w:rPr>
                              <w:t>N</w:t>
                            </w:r>
                            <w:r>
                              <w:rPr>
                                <w:rFonts w:ascii="BlissPro-Light" w:hAnsi="BlissPro-Light" w:cs="BlissPro-Light"/>
                                <w:sz w:val="24"/>
                                <w:szCs w:val="24"/>
                              </w:rPr>
                              <w:t>urturing Relationships Award</w:t>
                            </w:r>
                            <w:r w:rsidR="001B6A67">
                              <w:rPr>
                                <w:rFonts w:ascii="BlissPro-Light" w:hAnsi="BlissPro-Light" w:cs="BlissPro-Light"/>
                                <w:sz w:val="24"/>
                                <w:szCs w:val="24"/>
                              </w:rPr>
                              <w:t>.</w:t>
                            </w:r>
                          </w:p>
                          <w:p w14:paraId="1E368EAA" w14:textId="77777777" w:rsidR="001B6A67" w:rsidRPr="001B6A67" w:rsidRDefault="001B6A67" w:rsidP="001B6A67">
                            <w:pPr>
                              <w:autoSpaceDE w:val="0"/>
                              <w:autoSpaceDN w:val="0"/>
                              <w:adjustRightInd w:val="0"/>
                              <w:spacing w:after="0" w:line="240" w:lineRule="auto"/>
                              <w:rPr>
                                <w:rFonts w:ascii="BlissPro-Light" w:hAnsi="BlissPro-Light" w:cs="BlissPro-Light"/>
                                <w:sz w:val="24"/>
                                <w:szCs w:val="24"/>
                              </w:rPr>
                            </w:pPr>
                          </w:p>
                          <w:p w14:paraId="64696100" w14:textId="2A299FCB" w:rsidR="00165D37" w:rsidRDefault="00165D37" w:rsidP="00165D37">
                            <w:pPr>
                              <w:pStyle w:val="ListParagraph"/>
                              <w:numPr>
                                <w:ilvl w:val="0"/>
                                <w:numId w:val="3"/>
                              </w:numPr>
                              <w:autoSpaceDE w:val="0"/>
                              <w:autoSpaceDN w:val="0"/>
                              <w:adjustRightInd w:val="0"/>
                              <w:spacing w:after="0" w:line="240" w:lineRule="auto"/>
                              <w:rPr>
                                <w:rFonts w:ascii="BlissPro-Light" w:hAnsi="BlissPro-Light" w:cs="BlissPro-Light"/>
                                <w:sz w:val="24"/>
                                <w:szCs w:val="24"/>
                              </w:rPr>
                            </w:pPr>
                            <w:r>
                              <w:rPr>
                                <w:rFonts w:ascii="BlissPro-Light" w:hAnsi="BlissPro-Light" w:cs="BlissPro-Light"/>
                                <w:sz w:val="24"/>
                                <w:szCs w:val="24"/>
                              </w:rPr>
                              <w:t xml:space="preserve">Highly effective support to pupils and families during closures, ensuring every young person had access to materials for learning and wider support where necessary. </w:t>
                            </w:r>
                          </w:p>
                          <w:p w14:paraId="19E3FD59" w14:textId="77777777" w:rsidR="001B6A67" w:rsidRPr="001B6A67" w:rsidRDefault="001B6A67" w:rsidP="001B6A67">
                            <w:pPr>
                              <w:autoSpaceDE w:val="0"/>
                              <w:autoSpaceDN w:val="0"/>
                              <w:adjustRightInd w:val="0"/>
                              <w:spacing w:after="0" w:line="240" w:lineRule="auto"/>
                              <w:rPr>
                                <w:rFonts w:ascii="BlissPro-Light" w:hAnsi="BlissPro-Light" w:cs="BlissPro-Light"/>
                                <w:sz w:val="24"/>
                                <w:szCs w:val="24"/>
                              </w:rPr>
                            </w:pPr>
                          </w:p>
                          <w:p w14:paraId="099ACF7D" w14:textId="77777777" w:rsidR="001B6A67" w:rsidRDefault="00165D37" w:rsidP="00165D37">
                            <w:pPr>
                              <w:pStyle w:val="ListParagraph"/>
                              <w:numPr>
                                <w:ilvl w:val="0"/>
                                <w:numId w:val="3"/>
                              </w:numPr>
                              <w:autoSpaceDE w:val="0"/>
                              <w:autoSpaceDN w:val="0"/>
                              <w:adjustRightInd w:val="0"/>
                              <w:spacing w:after="0" w:line="240" w:lineRule="auto"/>
                              <w:rPr>
                                <w:rFonts w:ascii="BlissPro-Light" w:hAnsi="BlissPro-Light" w:cs="BlissPro-Light"/>
                                <w:sz w:val="24"/>
                                <w:szCs w:val="24"/>
                              </w:rPr>
                            </w:pPr>
                            <w:r>
                              <w:rPr>
                                <w:rFonts w:ascii="BlissPro-Light" w:hAnsi="BlissPro-Light" w:cs="BlissPro-Light"/>
                                <w:sz w:val="24"/>
                                <w:szCs w:val="24"/>
                              </w:rPr>
                              <w:t xml:space="preserve">Further expansion of the Pupil Support Centre to support innovative practice in art therapy, yoga, mindfulness, zones of regulation, literacy and numeracy groups, resilience groups.  Over 25% of the school receive targeted support. Wide delivery of SCQF accredited courses. Inclusion e-book produced.  </w:t>
                            </w:r>
                          </w:p>
                          <w:p w14:paraId="39BB21B4" w14:textId="4DC49527" w:rsidR="00165D37" w:rsidRPr="001B6A67" w:rsidRDefault="00165D37" w:rsidP="001B6A67">
                            <w:pPr>
                              <w:autoSpaceDE w:val="0"/>
                              <w:autoSpaceDN w:val="0"/>
                              <w:adjustRightInd w:val="0"/>
                              <w:spacing w:after="0" w:line="240" w:lineRule="auto"/>
                              <w:rPr>
                                <w:rFonts w:ascii="BlissPro-Light" w:hAnsi="BlissPro-Light" w:cs="BlissPro-Light"/>
                                <w:sz w:val="24"/>
                                <w:szCs w:val="24"/>
                              </w:rPr>
                            </w:pPr>
                            <w:r w:rsidRPr="001B6A67">
                              <w:rPr>
                                <w:rFonts w:ascii="BlissPro-Light" w:hAnsi="BlissPro-Light" w:cs="BlissPro-Light"/>
                                <w:sz w:val="24"/>
                                <w:szCs w:val="24"/>
                              </w:rPr>
                              <w:t xml:space="preserve"> </w:t>
                            </w:r>
                          </w:p>
                          <w:p w14:paraId="5B08D506" w14:textId="5FF827ED" w:rsidR="00165D37" w:rsidRDefault="00165D37" w:rsidP="00165D37">
                            <w:pPr>
                              <w:pStyle w:val="ListParagraph"/>
                              <w:numPr>
                                <w:ilvl w:val="0"/>
                                <w:numId w:val="3"/>
                              </w:numPr>
                              <w:autoSpaceDE w:val="0"/>
                              <w:autoSpaceDN w:val="0"/>
                              <w:adjustRightInd w:val="0"/>
                              <w:spacing w:after="0" w:line="240" w:lineRule="auto"/>
                              <w:rPr>
                                <w:rFonts w:ascii="BlissPro-Light" w:hAnsi="BlissPro-Light" w:cs="BlissPro-Light"/>
                                <w:sz w:val="24"/>
                                <w:szCs w:val="24"/>
                              </w:rPr>
                            </w:pPr>
                            <w:r>
                              <w:rPr>
                                <w:rFonts w:ascii="BlissPro-Light" w:hAnsi="BlissPro-Light" w:cs="BlissPro-Light"/>
                                <w:sz w:val="24"/>
                                <w:szCs w:val="24"/>
                              </w:rPr>
                              <w:t xml:space="preserve">Exceptional charity contributions despite restrictions in place and limited time in school.  £1759.79 raised for charities such as the local Foodbank and Children in </w:t>
                            </w:r>
                            <w:r w:rsidR="001B6A67">
                              <w:rPr>
                                <w:rFonts w:ascii="BlissPro-Light" w:hAnsi="BlissPro-Light" w:cs="BlissPro-Light"/>
                                <w:sz w:val="24"/>
                                <w:szCs w:val="24"/>
                              </w:rPr>
                              <w:t>N</w:t>
                            </w:r>
                            <w:r>
                              <w:rPr>
                                <w:rFonts w:ascii="BlissPro-Light" w:hAnsi="BlissPro-Light" w:cs="BlissPro-Light"/>
                                <w:sz w:val="24"/>
                                <w:szCs w:val="24"/>
                              </w:rPr>
                              <w:t>eed</w:t>
                            </w:r>
                            <w:r w:rsidR="001B6A67">
                              <w:rPr>
                                <w:rFonts w:ascii="BlissPro-Light" w:hAnsi="BlissPro-Light" w:cs="BlissPro-Light"/>
                                <w:sz w:val="24"/>
                                <w:szCs w:val="24"/>
                              </w:rPr>
                              <w:t>.</w:t>
                            </w:r>
                          </w:p>
                          <w:p w14:paraId="1B195617" w14:textId="77777777" w:rsidR="001B6A67" w:rsidRPr="001B6A67" w:rsidRDefault="001B6A67" w:rsidP="001B6A67">
                            <w:pPr>
                              <w:autoSpaceDE w:val="0"/>
                              <w:autoSpaceDN w:val="0"/>
                              <w:adjustRightInd w:val="0"/>
                              <w:spacing w:after="0" w:line="240" w:lineRule="auto"/>
                              <w:rPr>
                                <w:rFonts w:ascii="BlissPro-Light" w:hAnsi="BlissPro-Light" w:cs="BlissPro-Light"/>
                                <w:sz w:val="24"/>
                                <w:szCs w:val="24"/>
                              </w:rPr>
                            </w:pPr>
                          </w:p>
                          <w:p w14:paraId="7CE130D3" w14:textId="13F8834A" w:rsidR="00165D37" w:rsidRDefault="00165D37" w:rsidP="00165D37">
                            <w:pPr>
                              <w:pStyle w:val="ListParagraph"/>
                              <w:numPr>
                                <w:ilvl w:val="0"/>
                                <w:numId w:val="3"/>
                              </w:numPr>
                              <w:autoSpaceDE w:val="0"/>
                              <w:autoSpaceDN w:val="0"/>
                              <w:adjustRightInd w:val="0"/>
                              <w:spacing w:after="0" w:line="240" w:lineRule="auto"/>
                              <w:rPr>
                                <w:rFonts w:ascii="BlissPro-Light" w:hAnsi="BlissPro-Light" w:cs="BlissPro-Light"/>
                                <w:sz w:val="24"/>
                                <w:szCs w:val="24"/>
                              </w:rPr>
                            </w:pPr>
                            <w:r>
                              <w:rPr>
                                <w:rFonts w:ascii="BlissPro-Light" w:hAnsi="BlissPro-Light" w:cs="BlissPro-Light"/>
                                <w:sz w:val="24"/>
                                <w:szCs w:val="24"/>
                              </w:rPr>
                              <w:t xml:space="preserve">Pride in the Linwood community prompted all year groups to carry out litter picking. An S1 pupil also received a ‘Paths for </w:t>
                            </w:r>
                            <w:r w:rsidR="001B6A67">
                              <w:rPr>
                                <w:rFonts w:ascii="BlissPro-Light" w:hAnsi="BlissPro-Light" w:cs="BlissPro-Light"/>
                                <w:sz w:val="24"/>
                                <w:szCs w:val="24"/>
                              </w:rPr>
                              <w:t>A</w:t>
                            </w:r>
                            <w:r>
                              <w:rPr>
                                <w:rFonts w:ascii="BlissPro-Light" w:hAnsi="BlissPro-Light" w:cs="BlissPro-Light"/>
                                <w:sz w:val="24"/>
                                <w:szCs w:val="24"/>
                              </w:rPr>
                              <w:t xml:space="preserve">ll’ National Volunteer </w:t>
                            </w:r>
                            <w:r w:rsidR="001B6A67">
                              <w:rPr>
                                <w:rFonts w:ascii="BlissPro-Light" w:hAnsi="BlissPro-Light" w:cs="BlissPro-Light"/>
                                <w:sz w:val="24"/>
                                <w:szCs w:val="24"/>
                              </w:rPr>
                              <w:t>A</w:t>
                            </w:r>
                            <w:r>
                              <w:rPr>
                                <w:rFonts w:ascii="BlissPro-Light" w:hAnsi="BlissPro-Light" w:cs="BlissPro-Light"/>
                                <w:sz w:val="24"/>
                                <w:szCs w:val="24"/>
                              </w:rPr>
                              <w:t>ward</w:t>
                            </w:r>
                            <w:r w:rsidR="0000013C">
                              <w:rPr>
                                <w:rFonts w:ascii="BlissPro-Light" w:hAnsi="BlissPro-Light" w:cs="BlissPro-Light"/>
                                <w:sz w:val="24"/>
                                <w:szCs w:val="24"/>
                              </w:rPr>
                              <w:t>.</w:t>
                            </w:r>
                          </w:p>
                          <w:p w14:paraId="12535E5B" w14:textId="77777777" w:rsidR="001B6A67" w:rsidRPr="001B6A67" w:rsidRDefault="001B6A67" w:rsidP="001B6A67">
                            <w:pPr>
                              <w:autoSpaceDE w:val="0"/>
                              <w:autoSpaceDN w:val="0"/>
                              <w:adjustRightInd w:val="0"/>
                              <w:spacing w:after="0" w:line="240" w:lineRule="auto"/>
                              <w:rPr>
                                <w:rFonts w:ascii="BlissPro-Light" w:hAnsi="BlissPro-Light" w:cs="BlissPro-Light"/>
                                <w:sz w:val="24"/>
                                <w:szCs w:val="24"/>
                              </w:rPr>
                            </w:pPr>
                          </w:p>
                          <w:p w14:paraId="661B1333" w14:textId="3FD16ABA" w:rsidR="00165D37" w:rsidRDefault="0000013C" w:rsidP="00165D37">
                            <w:pPr>
                              <w:pStyle w:val="ListParagraph"/>
                              <w:numPr>
                                <w:ilvl w:val="0"/>
                                <w:numId w:val="3"/>
                              </w:numPr>
                              <w:autoSpaceDE w:val="0"/>
                              <w:autoSpaceDN w:val="0"/>
                              <w:adjustRightInd w:val="0"/>
                              <w:spacing w:after="0" w:line="240" w:lineRule="auto"/>
                              <w:rPr>
                                <w:rFonts w:ascii="BlissPro-Light" w:hAnsi="BlissPro-Light" w:cs="BlissPro-Light"/>
                                <w:sz w:val="24"/>
                                <w:szCs w:val="24"/>
                              </w:rPr>
                            </w:pPr>
                            <w:r>
                              <w:rPr>
                                <w:rFonts w:ascii="BlissPro-Light" w:hAnsi="BlissPro-Light" w:cs="BlissPro-Light"/>
                                <w:sz w:val="24"/>
                                <w:szCs w:val="24"/>
                              </w:rPr>
                              <w:t xml:space="preserve">Commitment from staff to Career Long Professional Learning in areas such as Learning and Teaching, nurturing approaches, supporting young people with Additional Support Needs, Digital Literacy and Do be-mindful programme. </w:t>
                            </w:r>
                          </w:p>
                          <w:p w14:paraId="4C9CE271" w14:textId="6727E1A8" w:rsidR="002629EA" w:rsidRPr="002629EA" w:rsidRDefault="002629EA" w:rsidP="002629EA">
                            <w:pPr>
                              <w:autoSpaceDE w:val="0"/>
                              <w:autoSpaceDN w:val="0"/>
                              <w:adjustRightInd w:val="0"/>
                              <w:spacing w:after="0" w:line="240" w:lineRule="auto"/>
                              <w:ind w:left="360"/>
                              <w:rPr>
                                <w:rFonts w:ascii="BlissPro-Light" w:hAnsi="BlissPro-Light" w:cs="BlissPro-Light"/>
                                <w:sz w:val="24"/>
                                <w:szCs w:val="24"/>
                              </w:rPr>
                            </w:pPr>
                          </w:p>
                          <w:p w14:paraId="0EA184D1" w14:textId="5A0797D3" w:rsidR="007916B0" w:rsidRPr="002629EA" w:rsidRDefault="007916B0" w:rsidP="002629EA">
                            <w:pPr>
                              <w:autoSpaceDE w:val="0"/>
                              <w:autoSpaceDN w:val="0"/>
                              <w:adjustRightInd w:val="0"/>
                              <w:spacing w:after="0" w:line="240" w:lineRule="auto"/>
                              <w:ind w:left="720"/>
                              <w:rPr>
                                <w:rFonts w:ascii="BlissPro-Light" w:hAnsi="BlissPro-Light" w:cs="BlissPro-Light"/>
                                <w:sz w:val="24"/>
                                <w:szCs w:val="24"/>
                              </w:rPr>
                            </w:pPr>
                          </w:p>
                          <w:p w14:paraId="435D88F1" w14:textId="77777777" w:rsidR="000B1FD2" w:rsidRPr="000B1FD2" w:rsidRDefault="000B1FD2" w:rsidP="000B1FD2">
                            <w:pPr>
                              <w:autoSpaceDE w:val="0"/>
                              <w:autoSpaceDN w:val="0"/>
                              <w:adjustRightInd w:val="0"/>
                              <w:spacing w:after="0" w:line="240" w:lineRule="auto"/>
                              <w:ind w:left="360"/>
                              <w:rPr>
                                <w:rFonts w:ascii="BlissPro-Light" w:hAnsi="BlissPro-Light" w:cs="BlissPro-Light"/>
                                <w:sz w:val="24"/>
                                <w:szCs w:val="24"/>
                              </w:rPr>
                            </w:pPr>
                          </w:p>
                          <w:p w14:paraId="5366C35A" w14:textId="1C2FF1BF" w:rsidR="00165D37" w:rsidRPr="000B1FD2" w:rsidRDefault="00165D37" w:rsidP="000B1FD2">
                            <w:pPr>
                              <w:pStyle w:val="ListParagraph"/>
                              <w:autoSpaceDE w:val="0"/>
                              <w:autoSpaceDN w:val="0"/>
                              <w:adjustRightInd w:val="0"/>
                              <w:spacing w:after="0" w:line="240" w:lineRule="auto"/>
                              <w:rPr>
                                <w:rFonts w:ascii="BlissPro-Light" w:hAnsi="BlissPro-Light" w:cs="BlissPro-Light"/>
                                <w:sz w:val="24"/>
                                <w:szCs w:val="24"/>
                              </w:rPr>
                            </w:pPr>
                            <w:r>
                              <w:rPr>
                                <w:rFonts w:ascii="BlissPro-Light" w:hAnsi="BlissPro-Light" w:cs="BlissPro-Light"/>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789B1" id="Text Box 19" o:spid="_x0000_s1032" type="#_x0000_t202" style="position:absolute;margin-left:0;margin-top:25.7pt;width:468.75pt;height:570pt;z-index:251703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" fillcolor="window" strokeweight=".5pt">
                <v:path arrowok="t"/>
                <v:textbox>
                  <w:txbxContent>
                    <w:p w14:paraId="3B99F76E" w14:textId="77777777" w:rsidR="00165D37" w:rsidRPr="004C134B" w:rsidRDefault="00165D37" w:rsidP="00165D37">
                      <w:pPr>
                        <w:jc w:val="center"/>
                        <w:rPr>
                          <w:b/>
                          <w:bCs/>
                          <w:sz w:val="28"/>
                          <w:szCs w:val="28"/>
                        </w:rPr>
                      </w:pPr>
                      <w:r w:rsidRPr="004C134B">
                        <w:rPr>
                          <w:b/>
                          <w:bCs/>
                          <w:sz w:val="28"/>
                          <w:szCs w:val="28"/>
                        </w:rPr>
                        <w:t>SUCCESSES AND ACHIEVEMENTS</w:t>
                      </w:r>
                    </w:p>
                    <w:p w14:paraId="1CB6038A" w14:textId="4954924D" w:rsidR="00165D37" w:rsidRDefault="00165D37" w:rsidP="001B6A67">
                      <w:pPr>
                        <w:autoSpaceDE w:val="0"/>
                        <w:autoSpaceDN w:val="0"/>
                        <w:adjustRightInd w:val="0"/>
                        <w:spacing w:after="0"/>
                        <w:rPr>
                          <w:rFonts w:ascii="BlissPro-Light" w:hAnsi="BlissPro-Light" w:cs="BlissPro-Light"/>
                          <w:sz w:val="24"/>
                          <w:szCs w:val="24"/>
                        </w:rPr>
                      </w:pPr>
                      <w:r>
                        <w:rPr>
                          <w:rFonts w:ascii="BlissPro-Light" w:hAnsi="BlissPro-Light" w:cs="BlissPro-Light"/>
                          <w:sz w:val="24"/>
                          <w:szCs w:val="24"/>
                        </w:rPr>
                        <w:t xml:space="preserve">This session has undoubtedly been one of the most challenging we have ever experienced. The impact of the Covid 19 pandemic has been </w:t>
                      </w:r>
                      <w:r w:rsidR="001877FD">
                        <w:rPr>
                          <w:rFonts w:ascii="BlissPro-Light" w:hAnsi="BlissPro-Light" w:cs="BlissPro-Light"/>
                          <w:sz w:val="24"/>
                          <w:szCs w:val="24"/>
                        </w:rPr>
                        <w:t>profound and</w:t>
                      </w:r>
                      <w:r>
                        <w:rPr>
                          <w:rFonts w:ascii="BlissPro-Light" w:hAnsi="BlissPro-Light" w:cs="BlissPro-Light"/>
                          <w:sz w:val="24"/>
                          <w:szCs w:val="24"/>
                        </w:rPr>
                        <w:t xml:space="preserve"> presented us with unprecedented challenges. However, despite these challenges, progress was made pre and post lockdown, of which we are very proud.</w:t>
                      </w:r>
                    </w:p>
                    <w:p w14:paraId="0DB2910A" w14:textId="77777777" w:rsidR="00165D37" w:rsidRDefault="00165D37" w:rsidP="00165D37">
                      <w:pPr>
                        <w:autoSpaceDE w:val="0"/>
                        <w:autoSpaceDN w:val="0"/>
                        <w:adjustRightInd w:val="0"/>
                        <w:spacing w:after="0" w:line="240" w:lineRule="auto"/>
                        <w:rPr>
                          <w:rFonts w:ascii="BlissPro-Light" w:hAnsi="BlissPro-Light" w:cs="BlissPro-Light"/>
                          <w:sz w:val="24"/>
                          <w:szCs w:val="24"/>
                        </w:rPr>
                      </w:pPr>
                    </w:p>
                    <w:p w14:paraId="1672E030" w14:textId="2F710AE5" w:rsidR="00165D37" w:rsidRDefault="00165D37" w:rsidP="00165D37">
                      <w:pPr>
                        <w:pStyle w:val="ListParagraph"/>
                        <w:numPr>
                          <w:ilvl w:val="0"/>
                          <w:numId w:val="3"/>
                        </w:numPr>
                        <w:autoSpaceDE w:val="0"/>
                        <w:autoSpaceDN w:val="0"/>
                        <w:adjustRightInd w:val="0"/>
                        <w:spacing w:after="0" w:line="240" w:lineRule="auto"/>
                        <w:rPr>
                          <w:rFonts w:ascii="BlissPro-Light" w:hAnsi="BlissPro-Light" w:cs="BlissPro-Light"/>
                          <w:sz w:val="24"/>
                          <w:szCs w:val="24"/>
                        </w:rPr>
                      </w:pPr>
                      <w:r>
                        <w:rPr>
                          <w:rFonts w:ascii="BlissPro-Light" w:hAnsi="BlissPro-Light" w:cs="BlissPro-Light"/>
                          <w:sz w:val="24"/>
                          <w:szCs w:val="24"/>
                        </w:rPr>
                        <w:t xml:space="preserve">Commitment to Digital Literacy ensuring staff, pupils and parents/carers could engage with learning and teaching remotely and in school. </w:t>
                      </w:r>
                    </w:p>
                    <w:p w14:paraId="1EBBB1C2" w14:textId="77777777" w:rsidR="001B6A67" w:rsidRDefault="001B6A67" w:rsidP="001B6A67">
                      <w:pPr>
                        <w:pStyle w:val="ListParagraph"/>
                        <w:autoSpaceDE w:val="0"/>
                        <w:autoSpaceDN w:val="0"/>
                        <w:adjustRightInd w:val="0"/>
                        <w:spacing w:after="0" w:line="240" w:lineRule="auto"/>
                        <w:rPr>
                          <w:rFonts w:ascii="BlissPro-Light" w:hAnsi="BlissPro-Light" w:cs="BlissPro-Light"/>
                          <w:sz w:val="24"/>
                          <w:szCs w:val="24"/>
                        </w:rPr>
                      </w:pPr>
                    </w:p>
                    <w:p w14:paraId="500F43B7" w14:textId="219F2CA8" w:rsidR="00165D37" w:rsidRDefault="00165D37" w:rsidP="00165D37">
                      <w:pPr>
                        <w:pStyle w:val="ListParagraph"/>
                        <w:numPr>
                          <w:ilvl w:val="0"/>
                          <w:numId w:val="3"/>
                        </w:numPr>
                        <w:autoSpaceDE w:val="0"/>
                        <w:autoSpaceDN w:val="0"/>
                        <w:adjustRightInd w:val="0"/>
                        <w:spacing w:after="0" w:line="240" w:lineRule="auto"/>
                        <w:rPr>
                          <w:rFonts w:ascii="BlissPro-Light" w:hAnsi="BlissPro-Light" w:cs="BlissPro-Light"/>
                          <w:sz w:val="24"/>
                          <w:szCs w:val="24"/>
                        </w:rPr>
                      </w:pPr>
                      <w:r>
                        <w:rPr>
                          <w:rFonts w:ascii="BlissPro-Light" w:hAnsi="BlissPro-Light" w:cs="BlissPro-Light"/>
                          <w:sz w:val="24"/>
                          <w:szCs w:val="24"/>
                        </w:rPr>
                        <w:t>Recognising success and achievements of our young people through virtual awards ceremony.</w:t>
                      </w:r>
                    </w:p>
                    <w:p w14:paraId="7280DFF3" w14:textId="77777777" w:rsidR="001B6A67" w:rsidRPr="001B6A67" w:rsidRDefault="001B6A67" w:rsidP="001B6A67">
                      <w:pPr>
                        <w:autoSpaceDE w:val="0"/>
                        <w:autoSpaceDN w:val="0"/>
                        <w:adjustRightInd w:val="0"/>
                        <w:spacing w:after="0" w:line="240" w:lineRule="auto"/>
                        <w:rPr>
                          <w:rFonts w:ascii="BlissPro-Light" w:hAnsi="BlissPro-Light" w:cs="BlissPro-Light"/>
                          <w:sz w:val="24"/>
                          <w:szCs w:val="24"/>
                        </w:rPr>
                      </w:pPr>
                    </w:p>
                    <w:p w14:paraId="74A598BF" w14:textId="3E93874A" w:rsidR="00165D37" w:rsidRDefault="00165D37" w:rsidP="00165D37">
                      <w:pPr>
                        <w:pStyle w:val="ListParagraph"/>
                        <w:numPr>
                          <w:ilvl w:val="0"/>
                          <w:numId w:val="3"/>
                        </w:numPr>
                        <w:autoSpaceDE w:val="0"/>
                        <w:autoSpaceDN w:val="0"/>
                        <w:adjustRightInd w:val="0"/>
                        <w:spacing w:after="0" w:line="240" w:lineRule="auto"/>
                        <w:rPr>
                          <w:rFonts w:ascii="BlissPro-Light" w:hAnsi="BlissPro-Light" w:cs="BlissPro-Light"/>
                          <w:sz w:val="24"/>
                          <w:szCs w:val="24"/>
                        </w:rPr>
                      </w:pPr>
                      <w:r>
                        <w:rPr>
                          <w:rFonts w:ascii="BlissPro-Light" w:hAnsi="BlissPro-Light" w:cs="BlissPro-Light"/>
                          <w:sz w:val="24"/>
                          <w:szCs w:val="24"/>
                        </w:rPr>
                        <w:t xml:space="preserve">High levels of parental engagement through on-line parental meetings, information sessions and Primary 7 transition events. </w:t>
                      </w:r>
                    </w:p>
                    <w:p w14:paraId="3CB9F74D" w14:textId="77777777" w:rsidR="001B6A67" w:rsidRPr="001B6A67" w:rsidRDefault="001B6A67" w:rsidP="001B6A67">
                      <w:pPr>
                        <w:autoSpaceDE w:val="0"/>
                        <w:autoSpaceDN w:val="0"/>
                        <w:adjustRightInd w:val="0"/>
                        <w:spacing w:after="0" w:line="240" w:lineRule="auto"/>
                        <w:rPr>
                          <w:rFonts w:ascii="BlissPro-Light" w:hAnsi="BlissPro-Light" w:cs="BlissPro-Light"/>
                          <w:sz w:val="24"/>
                          <w:szCs w:val="24"/>
                        </w:rPr>
                      </w:pPr>
                    </w:p>
                    <w:p w14:paraId="0FE1CC5A" w14:textId="4E209E71" w:rsidR="00165D37" w:rsidRDefault="00165D37" w:rsidP="00165D37">
                      <w:pPr>
                        <w:pStyle w:val="ListParagraph"/>
                        <w:numPr>
                          <w:ilvl w:val="0"/>
                          <w:numId w:val="3"/>
                        </w:numPr>
                        <w:autoSpaceDE w:val="0"/>
                        <w:autoSpaceDN w:val="0"/>
                        <w:adjustRightInd w:val="0"/>
                        <w:spacing w:after="0" w:line="240" w:lineRule="auto"/>
                        <w:rPr>
                          <w:rFonts w:ascii="BlissPro-Light" w:hAnsi="BlissPro-Light" w:cs="BlissPro-Light"/>
                          <w:sz w:val="24"/>
                          <w:szCs w:val="24"/>
                        </w:rPr>
                      </w:pPr>
                      <w:r>
                        <w:rPr>
                          <w:rFonts w:ascii="BlissPro-Light" w:hAnsi="BlissPro-Light" w:cs="BlissPro-Light"/>
                          <w:sz w:val="24"/>
                          <w:szCs w:val="24"/>
                        </w:rPr>
                        <w:t xml:space="preserve">Amethyst level 3 Renfrewshire’s </w:t>
                      </w:r>
                      <w:r w:rsidR="001877FD">
                        <w:rPr>
                          <w:rFonts w:ascii="BlissPro-Light" w:hAnsi="BlissPro-Light" w:cs="BlissPro-Light"/>
                          <w:sz w:val="24"/>
                          <w:szCs w:val="24"/>
                        </w:rPr>
                        <w:t>N</w:t>
                      </w:r>
                      <w:r>
                        <w:rPr>
                          <w:rFonts w:ascii="BlissPro-Light" w:hAnsi="BlissPro-Light" w:cs="BlissPro-Light"/>
                          <w:sz w:val="24"/>
                          <w:szCs w:val="24"/>
                        </w:rPr>
                        <w:t>urturing Relationships Award</w:t>
                      </w:r>
                      <w:r w:rsidR="001B6A67">
                        <w:rPr>
                          <w:rFonts w:ascii="BlissPro-Light" w:hAnsi="BlissPro-Light" w:cs="BlissPro-Light"/>
                          <w:sz w:val="24"/>
                          <w:szCs w:val="24"/>
                        </w:rPr>
                        <w:t>.</w:t>
                      </w:r>
                    </w:p>
                    <w:p w14:paraId="1E368EAA" w14:textId="77777777" w:rsidR="001B6A67" w:rsidRPr="001B6A67" w:rsidRDefault="001B6A67" w:rsidP="001B6A67">
                      <w:pPr>
                        <w:autoSpaceDE w:val="0"/>
                        <w:autoSpaceDN w:val="0"/>
                        <w:adjustRightInd w:val="0"/>
                        <w:spacing w:after="0" w:line="240" w:lineRule="auto"/>
                        <w:rPr>
                          <w:rFonts w:ascii="BlissPro-Light" w:hAnsi="BlissPro-Light" w:cs="BlissPro-Light"/>
                          <w:sz w:val="24"/>
                          <w:szCs w:val="24"/>
                        </w:rPr>
                      </w:pPr>
                    </w:p>
                    <w:p w14:paraId="64696100" w14:textId="2A299FCB" w:rsidR="00165D37" w:rsidRDefault="00165D37" w:rsidP="00165D37">
                      <w:pPr>
                        <w:pStyle w:val="ListParagraph"/>
                        <w:numPr>
                          <w:ilvl w:val="0"/>
                          <w:numId w:val="3"/>
                        </w:numPr>
                        <w:autoSpaceDE w:val="0"/>
                        <w:autoSpaceDN w:val="0"/>
                        <w:adjustRightInd w:val="0"/>
                        <w:spacing w:after="0" w:line="240" w:lineRule="auto"/>
                        <w:rPr>
                          <w:rFonts w:ascii="BlissPro-Light" w:hAnsi="BlissPro-Light" w:cs="BlissPro-Light"/>
                          <w:sz w:val="24"/>
                          <w:szCs w:val="24"/>
                        </w:rPr>
                      </w:pPr>
                      <w:r>
                        <w:rPr>
                          <w:rFonts w:ascii="BlissPro-Light" w:hAnsi="BlissPro-Light" w:cs="BlissPro-Light"/>
                          <w:sz w:val="24"/>
                          <w:szCs w:val="24"/>
                        </w:rPr>
                        <w:t xml:space="preserve">Highly effective support to pupils and families during closures, ensuring every young person had access to materials for learning and wider support where necessary. </w:t>
                      </w:r>
                    </w:p>
                    <w:p w14:paraId="19E3FD59" w14:textId="77777777" w:rsidR="001B6A67" w:rsidRPr="001B6A67" w:rsidRDefault="001B6A67" w:rsidP="001B6A67">
                      <w:pPr>
                        <w:autoSpaceDE w:val="0"/>
                        <w:autoSpaceDN w:val="0"/>
                        <w:adjustRightInd w:val="0"/>
                        <w:spacing w:after="0" w:line="240" w:lineRule="auto"/>
                        <w:rPr>
                          <w:rFonts w:ascii="BlissPro-Light" w:hAnsi="BlissPro-Light" w:cs="BlissPro-Light"/>
                          <w:sz w:val="24"/>
                          <w:szCs w:val="24"/>
                        </w:rPr>
                      </w:pPr>
                    </w:p>
                    <w:p w14:paraId="099ACF7D" w14:textId="77777777" w:rsidR="001B6A67" w:rsidRDefault="00165D37" w:rsidP="00165D37">
                      <w:pPr>
                        <w:pStyle w:val="ListParagraph"/>
                        <w:numPr>
                          <w:ilvl w:val="0"/>
                          <w:numId w:val="3"/>
                        </w:numPr>
                        <w:autoSpaceDE w:val="0"/>
                        <w:autoSpaceDN w:val="0"/>
                        <w:adjustRightInd w:val="0"/>
                        <w:spacing w:after="0" w:line="240" w:lineRule="auto"/>
                        <w:rPr>
                          <w:rFonts w:ascii="BlissPro-Light" w:hAnsi="BlissPro-Light" w:cs="BlissPro-Light"/>
                          <w:sz w:val="24"/>
                          <w:szCs w:val="24"/>
                        </w:rPr>
                      </w:pPr>
                      <w:r>
                        <w:rPr>
                          <w:rFonts w:ascii="BlissPro-Light" w:hAnsi="BlissPro-Light" w:cs="BlissPro-Light"/>
                          <w:sz w:val="24"/>
                          <w:szCs w:val="24"/>
                        </w:rPr>
                        <w:t xml:space="preserve">Further expansion of the Pupil Support Centre to support innovative practice in art therapy, yoga, mindfulness, zones of regulation, literacy and numeracy groups, resilience groups.  Over 25% of the school receive targeted support. Wide delivery of SCQF accredited courses. Inclusion e-book produced.  </w:t>
                      </w:r>
                    </w:p>
                    <w:p w14:paraId="39BB21B4" w14:textId="4DC49527" w:rsidR="00165D37" w:rsidRPr="001B6A67" w:rsidRDefault="00165D37" w:rsidP="001B6A67">
                      <w:pPr>
                        <w:autoSpaceDE w:val="0"/>
                        <w:autoSpaceDN w:val="0"/>
                        <w:adjustRightInd w:val="0"/>
                        <w:spacing w:after="0" w:line="240" w:lineRule="auto"/>
                        <w:rPr>
                          <w:rFonts w:ascii="BlissPro-Light" w:hAnsi="BlissPro-Light" w:cs="BlissPro-Light"/>
                          <w:sz w:val="24"/>
                          <w:szCs w:val="24"/>
                        </w:rPr>
                      </w:pPr>
                      <w:r w:rsidRPr="001B6A67">
                        <w:rPr>
                          <w:rFonts w:ascii="BlissPro-Light" w:hAnsi="BlissPro-Light" w:cs="BlissPro-Light"/>
                          <w:sz w:val="24"/>
                          <w:szCs w:val="24"/>
                        </w:rPr>
                        <w:t xml:space="preserve"> </w:t>
                      </w:r>
                    </w:p>
                    <w:p w14:paraId="5B08D506" w14:textId="5FF827ED" w:rsidR="00165D37" w:rsidRDefault="00165D37" w:rsidP="00165D37">
                      <w:pPr>
                        <w:pStyle w:val="ListParagraph"/>
                        <w:numPr>
                          <w:ilvl w:val="0"/>
                          <w:numId w:val="3"/>
                        </w:numPr>
                        <w:autoSpaceDE w:val="0"/>
                        <w:autoSpaceDN w:val="0"/>
                        <w:adjustRightInd w:val="0"/>
                        <w:spacing w:after="0" w:line="240" w:lineRule="auto"/>
                        <w:rPr>
                          <w:rFonts w:ascii="BlissPro-Light" w:hAnsi="BlissPro-Light" w:cs="BlissPro-Light"/>
                          <w:sz w:val="24"/>
                          <w:szCs w:val="24"/>
                        </w:rPr>
                      </w:pPr>
                      <w:r>
                        <w:rPr>
                          <w:rFonts w:ascii="BlissPro-Light" w:hAnsi="BlissPro-Light" w:cs="BlissPro-Light"/>
                          <w:sz w:val="24"/>
                          <w:szCs w:val="24"/>
                        </w:rPr>
                        <w:t xml:space="preserve">Exceptional charity contributions despite restrictions in place and limited time in school.  £1759.79 raised for charities such as the local Foodbank and Children in </w:t>
                      </w:r>
                      <w:r w:rsidR="001B6A67">
                        <w:rPr>
                          <w:rFonts w:ascii="BlissPro-Light" w:hAnsi="BlissPro-Light" w:cs="BlissPro-Light"/>
                          <w:sz w:val="24"/>
                          <w:szCs w:val="24"/>
                        </w:rPr>
                        <w:t>N</w:t>
                      </w:r>
                      <w:r>
                        <w:rPr>
                          <w:rFonts w:ascii="BlissPro-Light" w:hAnsi="BlissPro-Light" w:cs="BlissPro-Light"/>
                          <w:sz w:val="24"/>
                          <w:szCs w:val="24"/>
                        </w:rPr>
                        <w:t>eed</w:t>
                      </w:r>
                      <w:r w:rsidR="001B6A67">
                        <w:rPr>
                          <w:rFonts w:ascii="BlissPro-Light" w:hAnsi="BlissPro-Light" w:cs="BlissPro-Light"/>
                          <w:sz w:val="24"/>
                          <w:szCs w:val="24"/>
                        </w:rPr>
                        <w:t>.</w:t>
                      </w:r>
                    </w:p>
                    <w:p w14:paraId="1B195617" w14:textId="77777777" w:rsidR="001B6A67" w:rsidRPr="001B6A67" w:rsidRDefault="001B6A67" w:rsidP="001B6A67">
                      <w:pPr>
                        <w:autoSpaceDE w:val="0"/>
                        <w:autoSpaceDN w:val="0"/>
                        <w:adjustRightInd w:val="0"/>
                        <w:spacing w:after="0" w:line="240" w:lineRule="auto"/>
                        <w:rPr>
                          <w:rFonts w:ascii="BlissPro-Light" w:hAnsi="BlissPro-Light" w:cs="BlissPro-Light"/>
                          <w:sz w:val="24"/>
                          <w:szCs w:val="24"/>
                        </w:rPr>
                      </w:pPr>
                    </w:p>
                    <w:p w14:paraId="7CE130D3" w14:textId="13F8834A" w:rsidR="00165D37" w:rsidRDefault="00165D37" w:rsidP="00165D37">
                      <w:pPr>
                        <w:pStyle w:val="ListParagraph"/>
                        <w:numPr>
                          <w:ilvl w:val="0"/>
                          <w:numId w:val="3"/>
                        </w:numPr>
                        <w:autoSpaceDE w:val="0"/>
                        <w:autoSpaceDN w:val="0"/>
                        <w:adjustRightInd w:val="0"/>
                        <w:spacing w:after="0" w:line="240" w:lineRule="auto"/>
                        <w:rPr>
                          <w:rFonts w:ascii="BlissPro-Light" w:hAnsi="BlissPro-Light" w:cs="BlissPro-Light"/>
                          <w:sz w:val="24"/>
                          <w:szCs w:val="24"/>
                        </w:rPr>
                      </w:pPr>
                      <w:r>
                        <w:rPr>
                          <w:rFonts w:ascii="BlissPro-Light" w:hAnsi="BlissPro-Light" w:cs="BlissPro-Light"/>
                          <w:sz w:val="24"/>
                          <w:szCs w:val="24"/>
                        </w:rPr>
                        <w:t xml:space="preserve">Pride in the Linwood community prompted all year groups to carry out litter picking. An S1 pupil also received a ‘Paths for </w:t>
                      </w:r>
                      <w:r w:rsidR="001B6A67">
                        <w:rPr>
                          <w:rFonts w:ascii="BlissPro-Light" w:hAnsi="BlissPro-Light" w:cs="BlissPro-Light"/>
                          <w:sz w:val="24"/>
                          <w:szCs w:val="24"/>
                        </w:rPr>
                        <w:t>A</w:t>
                      </w:r>
                      <w:r>
                        <w:rPr>
                          <w:rFonts w:ascii="BlissPro-Light" w:hAnsi="BlissPro-Light" w:cs="BlissPro-Light"/>
                          <w:sz w:val="24"/>
                          <w:szCs w:val="24"/>
                        </w:rPr>
                        <w:t xml:space="preserve">ll’ National Volunteer </w:t>
                      </w:r>
                      <w:r w:rsidR="001B6A67">
                        <w:rPr>
                          <w:rFonts w:ascii="BlissPro-Light" w:hAnsi="BlissPro-Light" w:cs="BlissPro-Light"/>
                          <w:sz w:val="24"/>
                          <w:szCs w:val="24"/>
                        </w:rPr>
                        <w:t>A</w:t>
                      </w:r>
                      <w:r>
                        <w:rPr>
                          <w:rFonts w:ascii="BlissPro-Light" w:hAnsi="BlissPro-Light" w:cs="BlissPro-Light"/>
                          <w:sz w:val="24"/>
                          <w:szCs w:val="24"/>
                        </w:rPr>
                        <w:t>ward</w:t>
                      </w:r>
                      <w:r w:rsidR="0000013C">
                        <w:rPr>
                          <w:rFonts w:ascii="BlissPro-Light" w:hAnsi="BlissPro-Light" w:cs="BlissPro-Light"/>
                          <w:sz w:val="24"/>
                          <w:szCs w:val="24"/>
                        </w:rPr>
                        <w:t>.</w:t>
                      </w:r>
                    </w:p>
                    <w:p w14:paraId="12535E5B" w14:textId="77777777" w:rsidR="001B6A67" w:rsidRPr="001B6A67" w:rsidRDefault="001B6A67" w:rsidP="001B6A67">
                      <w:pPr>
                        <w:autoSpaceDE w:val="0"/>
                        <w:autoSpaceDN w:val="0"/>
                        <w:adjustRightInd w:val="0"/>
                        <w:spacing w:after="0" w:line="240" w:lineRule="auto"/>
                        <w:rPr>
                          <w:rFonts w:ascii="BlissPro-Light" w:hAnsi="BlissPro-Light" w:cs="BlissPro-Light"/>
                          <w:sz w:val="24"/>
                          <w:szCs w:val="24"/>
                        </w:rPr>
                      </w:pPr>
                    </w:p>
                    <w:p w14:paraId="661B1333" w14:textId="3FD16ABA" w:rsidR="00165D37" w:rsidRDefault="0000013C" w:rsidP="00165D37">
                      <w:pPr>
                        <w:pStyle w:val="ListParagraph"/>
                        <w:numPr>
                          <w:ilvl w:val="0"/>
                          <w:numId w:val="3"/>
                        </w:numPr>
                        <w:autoSpaceDE w:val="0"/>
                        <w:autoSpaceDN w:val="0"/>
                        <w:adjustRightInd w:val="0"/>
                        <w:spacing w:after="0" w:line="240" w:lineRule="auto"/>
                        <w:rPr>
                          <w:rFonts w:ascii="BlissPro-Light" w:hAnsi="BlissPro-Light" w:cs="BlissPro-Light"/>
                          <w:sz w:val="24"/>
                          <w:szCs w:val="24"/>
                        </w:rPr>
                      </w:pPr>
                      <w:r>
                        <w:rPr>
                          <w:rFonts w:ascii="BlissPro-Light" w:hAnsi="BlissPro-Light" w:cs="BlissPro-Light"/>
                          <w:sz w:val="24"/>
                          <w:szCs w:val="24"/>
                        </w:rPr>
                        <w:t xml:space="preserve">Commitment from staff to Career Long Professional Learning in areas such as Learning and Teaching, nurturing approaches, supporting young people with Additional Support Needs, Digital Literacy and Do be-mindful programme. </w:t>
                      </w:r>
                    </w:p>
                    <w:p w14:paraId="4C9CE271" w14:textId="6727E1A8" w:rsidR="002629EA" w:rsidRPr="002629EA" w:rsidRDefault="002629EA" w:rsidP="002629EA">
                      <w:pPr>
                        <w:autoSpaceDE w:val="0"/>
                        <w:autoSpaceDN w:val="0"/>
                        <w:adjustRightInd w:val="0"/>
                        <w:spacing w:after="0" w:line="240" w:lineRule="auto"/>
                        <w:ind w:left="360"/>
                        <w:rPr>
                          <w:rFonts w:ascii="BlissPro-Light" w:hAnsi="BlissPro-Light" w:cs="BlissPro-Light"/>
                          <w:sz w:val="24"/>
                          <w:szCs w:val="24"/>
                        </w:rPr>
                      </w:pPr>
                    </w:p>
                    <w:p w14:paraId="0EA184D1" w14:textId="5A0797D3" w:rsidR="007916B0" w:rsidRPr="002629EA" w:rsidRDefault="007916B0" w:rsidP="002629EA">
                      <w:pPr>
                        <w:autoSpaceDE w:val="0"/>
                        <w:autoSpaceDN w:val="0"/>
                        <w:adjustRightInd w:val="0"/>
                        <w:spacing w:after="0" w:line="240" w:lineRule="auto"/>
                        <w:ind w:left="720"/>
                        <w:rPr>
                          <w:rFonts w:ascii="BlissPro-Light" w:hAnsi="BlissPro-Light" w:cs="BlissPro-Light"/>
                          <w:sz w:val="24"/>
                          <w:szCs w:val="24"/>
                        </w:rPr>
                      </w:pPr>
                    </w:p>
                    <w:p w14:paraId="435D88F1" w14:textId="77777777" w:rsidR="000B1FD2" w:rsidRPr="000B1FD2" w:rsidRDefault="000B1FD2" w:rsidP="000B1FD2">
                      <w:pPr>
                        <w:autoSpaceDE w:val="0"/>
                        <w:autoSpaceDN w:val="0"/>
                        <w:adjustRightInd w:val="0"/>
                        <w:spacing w:after="0" w:line="240" w:lineRule="auto"/>
                        <w:ind w:left="360"/>
                        <w:rPr>
                          <w:rFonts w:ascii="BlissPro-Light" w:hAnsi="BlissPro-Light" w:cs="BlissPro-Light"/>
                          <w:sz w:val="24"/>
                          <w:szCs w:val="24"/>
                        </w:rPr>
                      </w:pPr>
                    </w:p>
                    <w:p w14:paraId="5366C35A" w14:textId="1C2FF1BF" w:rsidR="00165D37" w:rsidRPr="000B1FD2" w:rsidRDefault="00165D37" w:rsidP="000B1FD2">
                      <w:pPr>
                        <w:pStyle w:val="ListParagraph"/>
                        <w:autoSpaceDE w:val="0"/>
                        <w:autoSpaceDN w:val="0"/>
                        <w:adjustRightInd w:val="0"/>
                        <w:spacing w:after="0" w:line="240" w:lineRule="auto"/>
                        <w:rPr>
                          <w:rFonts w:ascii="BlissPro-Light" w:hAnsi="BlissPro-Light" w:cs="BlissPro-Light"/>
                          <w:sz w:val="24"/>
                          <w:szCs w:val="24"/>
                        </w:rPr>
                      </w:pPr>
                      <w:r>
                        <w:rPr>
                          <w:rFonts w:ascii="BlissPro-Light" w:hAnsi="BlissPro-Light" w:cs="BlissPro-Light"/>
                          <w:sz w:val="24"/>
                          <w:szCs w:val="24"/>
                        </w:rPr>
                        <w:t xml:space="preserve"> </w:t>
                      </w:r>
                    </w:p>
                  </w:txbxContent>
                </v:textbox>
                <w10:wrap anchorx="margin"/>
              </v:shape>
            </w:pict>
          </mc:Fallback>
        </mc:AlternateContent>
      </w:r>
    </w:p>
    <w:p w14:paraId="3EC71A1C" w14:textId="1FE0FA2E" w:rsidR="00165D37" w:rsidRDefault="00165D37" w:rsidP="00267FB3">
      <w:pPr>
        <w:ind w:right="-3"/>
      </w:pPr>
    </w:p>
    <w:p w14:paraId="24168716" w14:textId="77777777" w:rsidR="00165D37" w:rsidRDefault="00165D37"/>
    <w:p w14:paraId="031A4D21" w14:textId="77777777" w:rsidR="00165D37" w:rsidRDefault="00165D37"/>
    <w:p w14:paraId="5A62E57A" w14:textId="77777777" w:rsidR="00165D37" w:rsidRDefault="00165D37"/>
    <w:p w14:paraId="6A223DB2" w14:textId="77777777" w:rsidR="00165D37" w:rsidRDefault="00165D37"/>
    <w:p w14:paraId="75D79332" w14:textId="77777777" w:rsidR="00165D37" w:rsidRDefault="00165D37"/>
    <w:p w14:paraId="5574CB34" w14:textId="77777777" w:rsidR="00165D37" w:rsidRDefault="00165D37"/>
    <w:p w14:paraId="4C6FCDA0" w14:textId="77777777" w:rsidR="00165D37" w:rsidRDefault="00165D37"/>
    <w:p w14:paraId="737509D3" w14:textId="77777777" w:rsidR="00165D37" w:rsidRDefault="00165D37"/>
    <w:p w14:paraId="600C928B" w14:textId="77777777" w:rsidR="00165D37" w:rsidRDefault="00165D37"/>
    <w:p w14:paraId="19FFDCCF" w14:textId="77777777" w:rsidR="00165D37" w:rsidRDefault="00165D37"/>
    <w:p w14:paraId="6AD090B5" w14:textId="77777777" w:rsidR="00165D37" w:rsidRDefault="00165D37"/>
    <w:p w14:paraId="3278FDE5" w14:textId="77777777" w:rsidR="00165D37" w:rsidRDefault="00165D37"/>
    <w:p w14:paraId="2FA587BF" w14:textId="77777777" w:rsidR="00165D37" w:rsidRDefault="00165D37"/>
    <w:p w14:paraId="77095EE3" w14:textId="77777777" w:rsidR="00165D37" w:rsidRDefault="00165D37"/>
    <w:p w14:paraId="772F43E7" w14:textId="77777777" w:rsidR="00165D37" w:rsidRDefault="00165D37"/>
    <w:p w14:paraId="7F7639D5" w14:textId="77777777" w:rsidR="00165D37" w:rsidRDefault="00165D37"/>
    <w:p w14:paraId="0A7D2C04" w14:textId="77777777" w:rsidR="00165D37" w:rsidRDefault="00165D37"/>
    <w:p w14:paraId="6044B8D3" w14:textId="77777777" w:rsidR="00165D37" w:rsidRDefault="00165D37"/>
    <w:p w14:paraId="2EEC378C" w14:textId="77777777" w:rsidR="00165D37" w:rsidRDefault="00165D37"/>
    <w:p w14:paraId="419710B7" w14:textId="77777777" w:rsidR="00165D37" w:rsidRDefault="00165D37"/>
    <w:p w14:paraId="6A9E0D0B" w14:textId="298DA4BD" w:rsidR="00165D37" w:rsidRDefault="00165D37"/>
    <w:p w14:paraId="32DECEAB" w14:textId="1865D925" w:rsidR="00165D37" w:rsidRDefault="00165D37"/>
    <w:p w14:paraId="4E1EEDF0" w14:textId="687939FD" w:rsidR="00165D37" w:rsidRDefault="00165D37"/>
    <w:p w14:paraId="385328C0" w14:textId="5A40793F" w:rsidR="00165D37" w:rsidRDefault="00165D37"/>
    <w:p w14:paraId="1D21985B" w14:textId="30B0F06C" w:rsidR="00165D37" w:rsidRDefault="00165D37"/>
    <w:p w14:paraId="750881A8" w14:textId="3E301F6C" w:rsidR="00165D37" w:rsidRDefault="00165D37"/>
    <w:p w14:paraId="3DFC1BCB" w14:textId="49913054" w:rsidR="00165D37" w:rsidRDefault="00165D37"/>
    <w:p w14:paraId="34CC4CB1" w14:textId="09CCCF8A" w:rsidR="00772BB4" w:rsidRDefault="00C82285">
      <w:bookmarkStart w:id="1" w:name="_Hlk86126493"/>
      <w:r w:rsidRPr="00325BED">
        <w:rPr>
          <w:b/>
          <w:noProof/>
        </w:rPr>
        <w:lastRenderedPageBreak/>
        <mc:AlternateContent>
          <mc:Choice Requires="wps">
            <w:drawing>
              <wp:anchor distT="45720" distB="45720" distL="114300" distR="114300" simplePos="0" relativeHeight="251715584" behindDoc="1" locked="0" layoutInCell="1" allowOverlap="1" wp14:anchorId="23997279" wp14:editId="6EB5637A">
                <wp:simplePos x="0" y="0"/>
                <wp:positionH relativeFrom="margin">
                  <wp:align>left</wp:align>
                </wp:positionH>
                <wp:positionV relativeFrom="paragraph">
                  <wp:posOffset>716915</wp:posOffset>
                </wp:positionV>
                <wp:extent cx="6242050" cy="3990975"/>
                <wp:effectExtent l="0" t="0" r="6350" b="9525"/>
                <wp:wrapTight wrapText="bothSides">
                  <wp:wrapPolygon edited="0">
                    <wp:start x="0" y="0"/>
                    <wp:lineTo x="0" y="21548"/>
                    <wp:lineTo x="21556" y="21548"/>
                    <wp:lineTo x="21556" y="0"/>
                    <wp:lineTo x="0" y="0"/>
                  </wp:wrapPolygon>
                </wp:wrapTight>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3990975"/>
                        </a:xfrm>
                        <a:prstGeom prst="rect">
                          <a:avLst/>
                        </a:prstGeom>
                        <a:solidFill>
                          <a:sysClr val="window" lastClr="FFFFFF">
                            <a:lumMod val="95000"/>
                          </a:sysClr>
                        </a:solidFill>
                        <a:ln w="9525">
                          <a:noFill/>
                          <a:miter lim="800000"/>
                          <a:headEnd/>
                          <a:tailEnd/>
                        </a:ln>
                      </wps:spPr>
                      <wps:txbx>
                        <w:txbxContent>
                          <w:p w14:paraId="15F32428" w14:textId="77777777" w:rsidR="00987A1F" w:rsidRPr="001133D4" w:rsidRDefault="00987A1F" w:rsidP="00987A1F">
                            <w:pPr>
                              <w:rPr>
                                <w:b/>
                                <w:color w:val="FF0000"/>
                                <w:sz w:val="24"/>
                                <w:szCs w:val="24"/>
                                <w:u w:val="single"/>
                              </w:rPr>
                            </w:pPr>
                            <w:r w:rsidRPr="001133D4">
                              <w:rPr>
                                <w:b/>
                                <w:sz w:val="24"/>
                                <w:szCs w:val="24"/>
                                <w:u w:val="single"/>
                              </w:rPr>
                              <w:t xml:space="preserve">School Leadership  </w:t>
                            </w:r>
                          </w:p>
                          <w:p w14:paraId="3EDD87D7" w14:textId="343AAF91" w:rsidR="00987A1F" w:rsidRPr="00E87E59" w:rsidRDefault="00987A1F" w:rsidP="00987A1F">
                            <w:pPr>
                              <w:pStyle w:val="ListParagraph"/>
                              <w:numPr>
                                <w:ilvl w:val="0"/>
                                <w:numId w:val="1"/>
                              </w:numPr>
                              <w:ind w:right="326"/>
                              <w:jc w:val="both"/>
                              <w:rPr>
                                <w:bCs/>
                              </w:rPr>
                            </w:pPr>
                            <w:r w:rsidRPr="00E87E59">
                              <w:rPr>
                                <w:bCs/>
                              </w:rPr>
                              <w:t>Strong strategic leadership throughout 2021-21 has ensured Linwood High School successfully returned to in school learning safely.</w:t>
                            </w:r>
                            <w:r w:rsidR="009E1B44" w:rsidRPr="00E87E59">
                              <w:rPr>
                                <w:bCs/>
                              </w:rPr>
                              <w:t xml:space="preserve"> </w:t>
                            </w:r>
                            <w:r w:rsidRPr="00E87E59">
                              <w:rPr>
                                <w:bCs/>
                              </w:rPr>
                              <w:t xml:space="preserve">Robust and relentless implementation of risk assessments supported staff, pupils, and parents to confidently return assured that health and wellbeing was the priority. This allowed learning and teaching to continue successfully.  </w:t>
                            </w:r>
                          </w:p>
                          <w:p w14:paraId="4E093211" w14:textId="240C1B5A" w:rsidR="00987A1F" w:rsidRPr="00E87E59" w:rsidRDefault="00987A1F" w:rsidP="00987A1F">
                            <w:pPr>
                              <w:pStyle w:val="ListParagraph"/>
                              <w:numPr>
                                <w:ilvl w:val="0"/>
                                <w:numId w:val="1"/>
                              </w:numPr>
                              <w:ind w:right="326"/>
                              <w:jc w:val="both"/>
                              <w:rPr>
                                <w:bCs/>
                              </w:rPr>
                            </w:pPr>
                            <w:r w:rsidRPr="00E87E59">
                              <w:rPr>
                                <w:bCs/>
                              </w:rPr>
                              <w:t>During periods of remote learning and lockdown all staff continued to participate in one of three whole</w:t>
                            </w:r>
                            <w:r w:rsidR="001133D4" w:rsidRPr="00E87E59">
                              <w:rPr>
                                <w:bCs/>
                              </w:rPr>
                              <w:t>-</w:t>
                            </w:r>
                            <w:r w:rsidRPr="00E87E59">
                              <w:rPr>
                                <w:bCs/>
                              </w:rPr>
                              <w:t xml:space="preserve">school work streams, self-evaluation, positive relationships and learning and teaching to support the school improvement strategy. </w:t>
                            </w:r>
                          </w:p>
                          <w:p w14:paraId="5A374C6D" w14:textId="3ED3FF7E" w:rsidR="00987A1F" w:rsidRPr="00E87E59" w:rsidRDefault="00987A1F" w:rsidP="00987A1F">
                            <w:pPr>
                              <w:pStyle w:val="ListParagraph"/>
                              <w:numPr>
                                <w:ilvl w:val="0"/>
                                <w:numId w:val="1"/>
                              </w:numPr>
                              <w:ind w:right="236"/>
                              <w:jc w:val="both"/>
                              <w:rPr>
                                <w:bCs/>
                              </w:rPr>
                            </w:pPr>
                            <w:r w:rsidRPr="00E87E59">
                              <w:rPr>
                                <w:bCs/>
                              </w:rPr>
                              <w:t xml:space="preserve">Most staff have taken the opportunity to lead aspects of their respective work streams, resulting in improved distributed leadership and empowerment. Learning and Teaching group built upon their learning and teaching strategy and produced a monthly newsletter to support staff leadership of learning. </w:t>
                            </w:r>
                          </w:p>
                          <w:p w14:paraId="167BCAD7" w14:textId="0F5187A5" w:rsidR="00987A1F" w:rsidRPr="00E87E59" w:rsidRDefault="00987A1F" w:rsidP="00987A1F">
                            <w:pPr>
                              <w:pStyle w:val="ListParagraph"/>
                              <w:numPr>
                                <w:ilvl w:val="0"/>
                                <w:numId w:val="1"/>
                              </w:numPr>
                              <w:ind w:right="236"/>
                              <w:jc w:val="both"/>
                              <w:rPr>
                                <w:bCs/>
                              </w:rPr>
                            </w:pPr>
                            <w:r w:rsidRPr="00E87E59">
                              <w:rPr>
                                <w:bCs/>
                              </w:rPr>
                              <w:t>Strong leadership of Positive Relationship Strategy Group and whole school commitment to embed within Linwood High School’s vision and values has resulted in R</w:t>
                            </w:r>
                            <w:r w:rsidR="00C82285">
                              <w:rPr>
                                <w:bCs/>
                              </w:rPr>
                              <w:t xml:space="preserve">enfrewshire’s Nurturing Relationships Award at </w:t>
                            </w:r>
                            <w:r w:rsidRPr="00E87E59">
                              <w:rPr>
                                <w:bCs/>
                              </w:rPr>
                              <w:t>Ruby</w:t>
                            </w:r>
                            <w:r w:rsidR="00C82285">
                              <w:rPr>
                                <w:bCs/>
                              </w:rPr>
                              <w:t xml:space="preserve"> </w:t>
                            </w:r>
                            <w:proofErr w:type="gramStart"/>
                            <w:r w:rsidR="00C82285">
                              <w:rPr>
                                <w:bCs/>
                              </w:rPr>
                              <w:t xml:space="preserve">level </w:t>
                            </w:r>
                            <w:r w:rsidRPr="00E87E59">
                              <w:rPr>
                                <w:bCs/>
                              </w:rPr>
                              <w:t>.</w:t>
                            </w:r>
                            <w:proofErr w:type="gramEnd"/>
                            <w:r w:rsidRPr="00E87E59">
                              <w:rPr>
                                <w:bCs/>
                              </w:rPr>
                              <w:t xml:space="preserve">  Demonstrating commitment to leading nurturing approaches across the school. </w:t>
                            </w:r>
                          </w:p>
                          <w:p w14:paraId="26215A65" w14:textId="77777777" w:rsidR="00987A1F" w:rsidRPr="00E87E59" w:rsidRDefault="00987A1F" w:rsidP="00987A1F">
                            <w:pPr>
                              <w:pStyle w:val="ListParagraph"/>
                              <w:numPr>
                                <w:ilvl w:val="0"/>
                                <w:numId w:val="1"/>
                              </w:numPr>
                              <w:ind w:right="236"/>
                              <w:jc w:val="both"/>
                              <w:rPr>
                                <w:bCs/>
                              </w:rPr>
                            </w:pPr>
                            <w:r w:rsidRPr="00E87E59">
                              <w:rPr>
                                <w:bCs/>
                              </w:rPr>
                              <w:t xml:space="preserve"> Pupil leadership teams successfully led whole school events to raise money for charity and pupils in S1 to S6 contributed to ‘values’ walks to have their say on their vision for the school community. </w:t>
                            </w:r>
                          </w:p>
                          <w:p w14:paraId="74F0615F" w14:textId="77777777" w:rsidR="00987A1F" w:rsidRPr="00325BED" w:rsidRDefault="00987A1F" w:rsidP="00987A1F">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997279" id="_x0000_s1033" type="#_x0000_t202" style="position:absolute;margin-left:0;margin-top:56.45pt;width:491.5pt;height:314.25pt;z-index:-2516008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" fillcolor="#f2f2f2" stroked="f">
                <v:textbox>
                  <w:txbxContent>
                    <w:p w14:paraId="15F32428" w14:textId="77777777" w:rsidR="00987A1F" w:rsidRPr="001133D4" w:rsidRDefault="00987A1F" w:rsidP="00987A1F">
                      <w:pPr>
                        <w:rPr>
                          <w:b/>
                          <w:color w:val="FF0000"/>
                          <w:sz w:val="24"/>
                          <w:szCs w:val="24"/>
                          <w:u w:val="single"/>
                        </w:rPr>
                      </w:pPr>
                      <w:r w:rsidRPr="001133D4">
                        <w:rPr>
                          <w:b/>
                          <w:sz w:val="24"/>
                          <w:szCs w:val="24"/>
                          <w:u w:val="single"/>
                        </w:rPr>
                        <w:t xml:space="preserve">School Leadership  </w:t>
                      </w:r>
                    </w:p>
                    <w:p w14:paraId="3EDD87D7" w14:textId="343AAF91" w:rsidR="00987A1F" w:rsidRPr="00E87E59" w:rsidRDefault="00987A1F" w:rsidP="00987A1F">
                      <w:pPr>
                        <w:pStyle w:val="ListParagraph"/>
                        <w:numPr>
                          <w:ilvl w:val="0"/>
                          <w:numId w:val="1"/>
                        </w:numPr>
                        <w:ind w:right="326"/>
                        <w:jc w:val="both"/>
                        <w:rPr>
                          <w:bCs/>
                        </w:rPr>
                      </w:pPr>
                      <w:r w:rsidRPr="00E87E59">
                        <w:rPr>
                          <w:bCs/>
                        </w:rPr>
                        <w:t>Strong strategic leadership throughout 2021-21 has ensured Linwood High School successfully returned to in school learning safely.</w:t>
                      </w:r>
                      <w:r w:rsidR="009E1B44" w:rsidRPr="00E87E59">
                        <w:rPr>
                          <w:bCs/>
                        </w:rPr>
                        <w:t xml:space="preserve"> </w:t>
                      </w:r>
                      <w:r w:rsidRPr="00E87E59">
                        <w:rPr>
                          <w:bCs/>
                        </w:rPr>
                        <w:t xml:space="preserve">Robust and relentless implementation of risk assessments supported staff, pupils, and parents to confidently return assured that health and wellbeing was the priority. This allowed learning and teaching to continue successfully.  </w:t>
                      </w:r>
                    </w:p>
                    <w:p w14:paraId="4E093211" w14:textId="240C1B5A" w:rsidR="00987A1F" w:rsidRPr="00E87E59" w:rsidRDefault="00987A1F" w:rsidP="00987A1F">
                      <w:pPr>
                        <w:pStyle w:val="ListParagraph"/>
                        <w:numPr>
                          <w:ilvl w:val="0"/>
                          <w:numId w:val="1"/>
                        </w:numPr>
                        <w:ind w:right="326"/>
                        <w:jc w:val="both"/>
                        <w:rPr>
                          <w:bCs/>
                        </w:rPr>
                      </w:pPr>
                      <w:r w:rsidRPr="00E87E59">
                        <w:rPr>
                          <w:bCs/>
                        </w:rPr>
                        <w:t>During periods of remote learning and lockdown all staff continued to participate in one of three whole</w:t>
                      </w:r>
                      <w:r w:rsidR="001133D4" w:rsidRPr="00E87E59">
                        <w:rPr>
                          <w:bCs/>
                        </w:rPr>
                        <w:t>-</w:t>
                      </w:r>
                      <w:r w:rsidRPr="00E87E59">
                        <w:rPr>
                          <w:bCs/>
                        </w:rPr>
                        <w:t xml:space="preserve">school work streams, self-evaluation, positive relationships and learning and teaching to support the school improvement strategy. </w:t>
                      </w:r>
                    </w:p>
                    <w:p w14:paraId="5A374C6D" w14:textId="3ED3FF7E" w:rsidR="00987A1F" w:rsidRPr="00E87E59" w:rsidRDefault="00987A1F" w:rsidP="00987A1F">
                      <w:pPr>
                        <w:pStyle w:val="ListParagraph"/>
                        <w:numPr>
                          <w:ilvl w:val="0"/>
                          <w:numId w:val="1"/>
                        </w:numPr>
                        <w:ind w:right="236"/>
                        <w:jc w:val="both"/>
                        <w:rPr>
                          <w:bCs/>
                        </w:rPr>
                      </w:pPr>
                      <w:r w:rsidRPr="00E87E59">
                        <w:rPr>
                          <w:bCs/>
                        </w:rPr>
                        <w:t xml:space="preserve">Most staff have taken the opportunity to lead aspects of their respective work streams, resulting in improved distributed leadership and empowerment. Learning and Teaching group built upon their learning and teaching strategy and produced a monthly newsletter to support staff leadership of learning. </w:t>
                      </w:r>
                    </w:p>
                    <w:p w14:paraId="167BCAD7" w14:textId="0F5187A5" w:rsidR="00987A1F" w:rsidRPr="00E87E59" w:rsidRDefault="00987A1F" w:rsidP="00987A1F">
                      <w:pPr>
                        <w:pStyle w:val="ListParagraph"/>
                        <w:numPr>
                          <w:ilvl w:val="0"/>
                          <w:numId w:val="1"/>
                        </w:numPr>
                        <w:ind w:right="236"/>
                        <w:jc w:val="both"/>
                        <w:rPr>
                          <w:bCs/>
                        </w:rPr>
                      </w:pPr>
                      <w:r w:rsidRPr="00E87E59">
                        <w:rPr>
                          <w:bCs/>
                        </w:rPr>
                        <w:t>Strong leadership of Positive Relationship Strategy Group and whole school commitment to embed within Linwood High School’s vision and values has resulted in R</w:t>
                      </w:r>
                      <w:r w:rsidR="00C82285">
                        <w:rPr>
                          <w:bCs/>
                        </w:rPr>
                        <w:t xml:space="preserve">enfrewshire’s Nurturing Relationships Award at </w:t>
                      </w:r>
                      <w:r w:rsidRPr="00E87E59">
                        <w:rPr>
                          <w:bCs/>
                        </w:rPr>
                        <w:t>Ruby</w:t>
                      </w:r>
                      <w:r w:rsidR="00C82285">
                        <w:rPr>
                          <w:bCs/>
                        </w:rPr>
                        <w:t xml:space="preserve"> </w:t>
                      </w:r>
                      <w:proofErr w:type="gramStart"/>
                      <w:r w:rsidR="00C82285">
                        <w:rPr>
                          <w:bCs/>
                        </w:rPr>
                        <w:t xml:space="preserve">level </w:t>
                      </w:r>
                      <w:r w:rsidRPr="00E87E59">
                        <w:rPr>
                          <w:bCs/>
                        </w:rPr>
                        <w:t>.</w:t>
                      </w:r>
                      <w:proofErr w:type="gramEnd"/>
                      <w:r w:rsidRPr="00E87E59">
                        <w:rPr>
                          <w:bCs/>
                        </w:rPr>
                        <w:t xml:space="preserve">  Demonstrating commitment to leading nurturing approaches across the school. </w:t>
                      </w:r>
                    </w:p>
                    <w:p w14:paraId="26215A65" w14:textId="77777777" w:rsidR="00987A1F" w:rsidRPr="00E87E59" w:rsidRDefault="00987A1F" w:rsidP="00987A1F">
                      <w:pPr>
                        <w:pStyle w:val="ListParagraph"/>
                        <w:numPr>
                          <w:ilvl w:val="0"/>
                          <w:numId w:val="1"/>
                        </w:numPr>
                        <w:ind w:right="236"/>
                        <w:jc w:val="both"/>
                        <w:rPr>
                          <w:bCs/>
                        </w:rPr>
                      </w:pPr>
                      <w:r w:rsidRPr="00E87E59">
                        <w:rPr>
                          <w:bCs/>
                        </w:rPr>
                        <w:t xml:space="preserve"> Pupil leadership teams successfully led whole school events to raise money for charity and pupils in S1 to S6 contributed to ‘values’ walks to have their say on their vision for the school community. </w:t>
                      </w:r>
                    </w:p>
                    <w:p w14:paraId="74F0615F" w14:textId="77777777" w:rsidR="00987A1F" w:rsidRPr="00325BED" w:rsidRDefault="00987A1F" w:rsidP="00987A1F">
                      <w:pPr>
                        <w:rPr>
                          <w:sz w:val="20"/>
                          <w:szCs w:val="20"/>
                        </w:rPr>
                      </w:pPr>
                    </w:p>
                  </w:txbxContent>
                </v:textbox>
                <w10:wrap type="tight" anchorx="margin"/>
              </v:shape>
            </w:pict>
          </mc:Fallback>
        </mc:AlternateContent>
      </w:r>
      <w:r w:rsidR="00BC1BC3" w:rsidRPr="00325BED">
        <w:rPr>
          <w:b/>
          <w:noProof/>
        </w:rPr>
        <mc:AlternateContent>
          <mc:Choice Requires="wps">
            <w:drawing>
              <wp:anchor distT="45720" distB="45720" distL="114300" distR="114300" simplePos="0" relativeHeight="251717632" behindDoc="1" locked="0" layoutInCell="1" allowOverlap="1" wp14:anchorId="276FA0C8" wp14:editId="602235B1">
                <wp:simplePos x="0" y="0"/>
                <wp:positionH relativeFrom="margin">
                  <wp:align>left</wp:align>
                </wp:positionH>
                <wp:positionV relativeFrom="paragraph">
                  <wp:posOffset>4898390</wp:posOffset>
                </wp:positionV>
                <wp:extent cx="6248400" cy="4343400"/>
                <wp:effectExtent l="0" t="0" r="0" b="0"/>
                <wp:wrapTight wrapText="bothSides">
                  <wp:wrapPolygon edited="0">
                    <wp:start x="0" y="0"/>
                    <wp:lineTo x="0" y="21505"/>
                    <wp:lineTo x="21534" y="21505"/>
                    <wp:lineTo x="21534"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4343400"/>
                        </a:xfrm>
                        <a:prstGeom prst="rect">
                          <a:avLst/>
                        </a:prstGeom>
                        <a:solidFill>
                          <a:sysClr val="window" lastClr="FFFFFF">
                            <a:lumMod val="95000"/>
                          </a:sysClr>
                        </a:solidFill>
                        <a:ln w="9525">
                          <a:noFill/>
                          <a:miter lim="800000"/>
                          <a:headEnd/>
                          <a:tailEnd/>
                        </a:ln>
                      </wps:spPr>
                      <wps:txbx>
                        <w:txbxContent>
                          <w:p w14:paraId="0ADEDE0D" w14:textId="77777777" w:rsidR="00A87238" w:rsidRPr="00325BED" w:rsidRDefault="00A87238" w:rsidP="00A87238">
                            <w:pPr>
                              <w:pStyle w:val="ListParagraph"/>
                              <w:autoSpaceDE w:val="0"/>
                              <w:autoSpaceDN w:val="0"/>
                              <w:adjustRightInd w:val="0"/>
                              <w:spacing w:after="0" w:line="240" w:lineRule="auto"/>
                              <w:rPr>
                                <w:rFonts w:ascii="BlissPro-Light" w:hAnsi="BlissPro-Light" w:cs="BlissPro-Light"/>
                                <w:sz w:val="20"/>
                                <w:szCs w:val="20"/>
                              </w:rPr>
                            </w:pPr>
                          </w:p>
                          <w:p w14:paraId="361FE9AA" w14:textId="77777777" w:rsidR="00A87238" w:rsidRPr="00A87238" w:rsidRDefault="00A87238" w:rsidP="00A87238">
                            <w:pPr>
                              <w:rPr>
                                <w:b/>
                                <w:sz w:val="24"/>
                                <w:szCs w:val="24"/>
                                <w:u w:val="single"/>
                              </w:rPr>
                            </w:pPr>
                            <w:r w:rsidRPr="00A87238">
                              <w:rPr>
                                <w:b/>
                                <w:sz w:val="24"/>
                                <w:szCs w:val="24"/>
                                <w:u w:val="single"/>
                              </w:rPr>
                              <w:t>Teacher Professionalism</w:t>
                            </w:r>
                          </w:p>
                          <w:p w14:paraId="0153F5D4" w14:textId="7BD28872" w:rsidR="00A87238" w:rsidRPr="00A12DB4" w:rsidRDefault="00A87238" w:rsidP="00A87238">
                            <w:pPr>
                              <w:pStyle w:val="ListParagraph"/>
                              <w:numPr>
                                <w:ilvl w:val="0"/>
                                <w:numId w:val="1"/>
                              </w:numPr>
                              <w:ind w:right="184"/>
                              <w:jc w:val="both"/>
                              <w:rPr>
                                <w:bCs/>
                              </w:rPr>
                            </w:pPr>
                            <w:r w:rsidRPr="00A12DB4">
                              <w:rPr>
                                <w:bCs/>
                              </w:rPr>
                              <w:t xml:space="preserve">In a second year of disruption to SQA examinations, all staff engaged in extensive professional learning to meet the demands of the Alternative Certification Model (ACM). Collaboration within school, across schools both in Renfrewshire and the West Partnership supported the successful delivery of the ACM. This ensured young people and their families were able to achieve the success they deserved.  </w:t>
                            </w:r>
                          </w:p>
                          <w:p w14:paraId="0D0A7C0B" w14:textId="3658E601" w:rsidR="00A87238" w:rsidRPr="00A12DB4" w:rsidRDefault="00A87238" w:rsidP="00A87238">
                            <w:pPr>
                              <w:pStyle w:val="ListParagraph"/>
                              <w:numPr>
                                <w:ilvl w:val="0"/>
                                <w:numId w:val="1"/>
                              </w:numPr>
                              <w:ind w:right="184"/>
                              <w:jc w:val="both"/>
                              <w:rPr>
                                <w:bCs/>
                              </w:rPr>
                            </w:pPr>
                            <w:r w:rsidRPr="00A12DB4">
                              <w:rPr>
                                <w:bCs/>
                              </w:rPr>
                              <w:t xml:space="preserve">In response to school closures all staff engaged in digital learning and collaborative working. School staff provided ‘live lessons’ and enhanced the digital literacy skills developed through the first school closures. Staff engaged in Professional learning sessions online and supported each other to enhance remote learning and teaching.  </w:t>
                            </w:r>
                          </w:p>
                          <w:p w14:paraId="6645640C" w14:textId="56C973CD" w:rsidR="00A87238" w:rsidRPr="00A12DB4" w:rsidRDefault="00A87238" w:rsidP="00A87238">
                            <w:pPr>
                              <w:pStyle w:val="ListParagraph"/>
                              <w:numPr>
                                <w:ilvl w:val="0"/>
                                <w:numId w:val="7"/>
                              </w:numPr>
                              <w:ind w:right="184"/>
                              <w:jc w:val="both"/>
                              <w:rPr>
                                <w:rFonts w:cstheme="minorHAnsi"/>
                                <w:bCs/>
                              </w:rPr>
                            </w:pPr>
                            <w:r w:rsidRPr="00A12DB4">
                              <w:rPr>
                                <w:rFonts w:cstheme="minorHAnsi"/>
                                <w:bCs/>
                              </w:rPr>
                              <w:t xml:space="preserve">There is a high level of staff collaboration and engagement with professional learning, the focus of which is to share good practice about educational research, literature, and pedagogy. All staff participate in a Professional Review and Development programme where they reflect on the impact of their professional learning and put in place plans for next session. The Learning and Teaching group support this with a monthly newsletter and suggested reading list.  </w:t>
                            </w:r>
                          </w:p>
                          <w:p w14:paraId="0F1C1297" w14:textId="5BF5CEC8" w:rsidR="00A87238" w:rsidRPr="00A12DB4" w:rsidRDefault="00A87238" w:rsidP="00A87238">
                            <w:pPr>
                              <w:pStyle w:val="ListParagraph"/>
                              <w:numPr>
                                <w:ilvl w:val="0"/>
                                <w:numId w:val="7"/>
                              </w:numPr>
                              <w:ind w:right="184"/>
                              <w:jc w:val="both"/>
                              <w:rPr>
                                <w:bCs/>
                              </w:rPr>
                            </w:pPr>
                            <w:r w:rsidRPr="00A12DB4">
                              <w:rPr>
                                <w:bCs/>
                              </w:rPr>
                              <w:t xml:space="preserve">All classroom assistants and additional support needs assistants took part in extensive and varied online training on supporting young people on return to school. The Pupil Support Centre also issued an E-Book to support and direct staff to information regarding areas such as trauma informed practice and understanding of a range of  additional support needs. </w:t>
                            </w:r>
                          </w:p>
                          <w:p w14:paraId="22F95E55" w14:textId="77777777" w:rsidR="00A87238" w:rsidRPr="00325BED" w:rsidRDefault="00A87238" w:rsidP="00A87238">
                            <w:pPr>
                              <w:pStyle w:val="ListParagraph"/>
                              <w:autoSpaceDE w:val="0"/>
                              <w:autoSpaceDN w:val="0"/>
                              <w:adjustRightInd w:val="0"/>
                              <w:spacing w:after="0" w:line="240" w:lineRule="auto"/>
                              <w:rPr>
                                <w:rFonts w:ascii="BlissPro-Light" w:hAnsi="BlissPro-Light" w:cs="BlissPro-Light"/>
                                <w:sz w:val="20"/>
                                <w:szCs w:val="20"/>
                              </w:rPr>
                            </w:pPr>
                          </w:p>
                          <w:p w14:paraId="53A4B2E7" w14:textId="77777777" w:rsidR="00A87238" w:rsidRPr="00325BED" w:rsidRDefault="00A87238" w:rsidP="00A87238">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6FA0C8" id="_x0000_s1034" type="#_x0000_t202" style="position:absolute;margin-left:0;margin-top:385.7pt;width:492pt;height:342pt;z-index:-2515988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" fillcolor="#f2f2f2" stroked="f">
                <v:textbox>
                  <w:txbxContent>
                    <w:p w14:paraId="0ADEDE0D" w14:textId="77777777" w:rsidR="00A87238" w:rsidRPr="00325BED" w:rsidRDefault="00A87238" w:rsidP="00A87238">
                      <w:pPr>
                        <w:pStyle w:val="ListParagraph"/>
                        <w:autoSpaceDE w:val="0"/>
                        <w:autoSpaceDN w:val="0"/>
                        <w:adjustRightInd w:val="0"/>
                        <w:spacing w:after="0" w:line="240" w:lineRule="auto"/>
                        <w:rPr>
                          <w:rFonts w:ascii="BlissPro-Light" w:hAnsi="BlissPro-Light" w:cs="BlissPro-Light"/>
                          <w:sz w:val="20"/>
                          <w:szCs w:val="20"/>
                        </w:rPr>
                      </w:pPr>
                    </w:p>
                    <w:p w14:paraId="361FE9AA" w14:textId="77777777" w:rsidR="00A87238" w:rsidRPr="00A87238" w:rsidRDefault="00A87238" w:rsidP="00A87238">
                      <w:pPr>
                        <w:rPr>
                          <w:b/>
                          <w:sz w:val="24"/>
                          <w:szCs w:val="24"/>
                          <w:u w:val="single"/>
                        </w:rPr>
                      </w:pPr>
                      <w:r w:rsidRPr="00A87238">
                        <w:rPr>
                          <w:b/>
                          <w:sz w:val="24"/>
                          <w:szCs w:val="24"/>
                          <w:u w:val="single"/>
                        </w:rPr>
                        <w:t>Teacher Professionalism</w:t>
                      </w:r>
                    </w:p>
                    <w:p w14:paraId="0153F5D4" w14:textId="7BD28872" w:rsidR="00A87238" w:rsidRPr="00A12DB4" w:rsidRDefault="00A87238" w:rsidP="00A87238">
                      <w:pPr>
                        <w:pStyle w:val="ListParagraph"/>
                        <w:numPr>
                          <w:ilvl w:val="0"/>
                          <w:numId w:val="1"/>
                        </w:numPr>
                        <w:ind w:right="184"/>
                        <w:jc w:val="both"/>
                        <w:rPr>
                          <w:bCs/>
                        </w:rPr>
                      </w:pPr>
                      <w:r w:rsidRPr="00A12DB4">
                        <w:rPr>
                          <w:bCs/>
                        </w:rPr>
                        <w:t xml:space="preserve">In a second year of disruption to SQA examinations, all staff engaged in extensive professional learning to meet the demands of the Alternative Certification Model (ACM). Collaboration within school, across schools both in Renfrewshire and the West Partnership supported the successful delivery of the ACM. This ensured young people and their families were able to achieve the success they deserved.  </w:t>
                      </w:r>
                    </w:p>
                    <w:p w14:paraId="0D0A7C0B" w14:textId="3658E601" w:rsidR="00A87238" w:rsidRPr="00A12DB4" w:rsidRDefault="00A87238" w:rsidP="00A87238">
                      <w:pPr>
                        <w:pStyle w:val="ListParagraph"/>
                        <w:numPr>
                          <w:ilvl w:val="0"/>
                          <w:numId w:val="1"/>
                        </w:numPr>
                        <w:ind w:right="184"/>
                        <w:jc w:val="both"/>
                        <w:rPr>
                          <w:bCs/>
                        </w:rPr>
                      </w:pPr>
                      <w:r w:rsidRPr="00A12DB4">
                        <w:rPr>
                          <w:bCs/>
                        </w:rPr>
                        <w:t xml:space="preserve">In response to school closures all staff engaged in digital learning and collaborative working. School staff provided ‘live lessons’ and enhanced the digital literacy skills developed through the first school closures. Staff engaged in Professional learning sessions online and supported each other to enhance remote learning and teaching.  </w:t>
                      </w:r>
                    </w:p>
                    <w:p w14:paraId="6645640C" w14:textId="56C973CD" w:rsidR="00A87238" w:rsidRPr="00A12DB4" w:rsidRDefault="00A87238" w:rsidP="00A87238">
                      <w:pPr>
                        <w:pStyle w:val="ListParagraph"/>
                        <w:numPr>
                          <w:ilvl w:val="0"/>
                          <w:numId w:val="7"/>
                        </w:numPr>
                        <w:ind w:right="184"/>
                        <w:jc w:val="both"/>
                        <w:rPr>
                          <w:rFonts w:cstheme="minorHAnsi"/>
                          <w:bCs/>
                        </w:rPr>
                      </w:pPr>
                      <w:r w:rsidRPr="00A12DB4">
                        <w:rPr>
                          <w:rFonts w:cstheme="minorHAnsi"/>
                          <w:bCs/>
                        </w:rPr>
                        <w:t xml:space="preserve">There is a high level of staff collaboration and engagement with professional learning, the focus of which is to share good practice about educational research, literature, and pedagogy. All staff participate in a Professional Review and Development programme where they reflect on the impact of their professional learning and put in place plans for next session. The Learning and Teaching group support this with a monthly newsletter and suggested reading list.  </w:t>
                      </w:r>
                    </w:p>
                    <w:p w14:paraId="0F1C1297" w14:textId="5BF5CEC8" w:rsidR="00A87238" w:rsidRPr="00A12DB4" w:rsidRDefault="00A87238" w:rsidP="00A87238">
                      <w:pPr>
                        <w:pStyle w:val="ListParagraph"/>
                        <w:numPr>
                          <w:ilvl w:val="0"/>
                          <w:numId w:val="7"/>
                        </w:numPr>
                        <w:ind w:right="184"/>
                        <w:jc w:val="both"/>
                        <w:rPr>
                          <w:bCs/>
                        </w:rPr>
                      </w:pPr>
                      <w:r w:rsidRPr="00A12DB4">
                        <w:rPr>
                          <w:bCs/>
                        </w:rPr>
                        <w:t xml:space="preserve">All classroom assistants and additional support needs assistants took part in extensive and varied online training on supporting young people on return to school. The Pupil Support Centre also issued an E-Book to support and direct staff to information regarding areas such as trauma informed practice and understanding of a range of  additional support needs. </w:t>
                      </w:r>
                    </w:p>
                    <w:p w14:paraId="22F95E55" w14:textId="77777777" w:rsidR="00A87238" w:rsidRPr="00325BED" w:rsidRDefault="00A87238" w:rsidP="00A87238">
                      <w:pPr>
                        <w:pStyle w:val="ListParagraph"/>
                        <w:autoSpaceDE w:val="0"/>
                        <w:autoSpaceDN w:val="0"/>
                        <w:adjustRightInd w:val="0"/>
                        <w:spacing w:after="0" w:line="240" w:lineRule="auto"/>
                        <w:rPr>
                          <w:rFonts w:ascii="BlissPro-Light" w:hAnsi="BlissPro-Light" w:cs="BlissPro-Light"/>
                          <w:sz w:val="20"/>
                          <w:szCs w:val="20"/>
                        </w:rPr>
                      </w:pPr>
                    </w:p>
                    <w:p w14:paraId="53A4B2E7" w14:textId="77777777" w:rsidR="00A87238" w:rsidRPr="00325BED" w:rsidRDefault="00A87238" w:rsidP="00A87238">
                      <w:pPr>
                        <w:rPr>
                          <w:sz w:val="20"/>
                          <w:szCs w:val="20"/>
                        </w:rPr>
                      </w:pPr>
                    </w:p>
                  </w:txbxContent>
                </v:textbox>
                <w10:wrap type="tight" anchorx="margin"/>
              </v:shape>
            </w:pict>
          </mc:Fallback>
        </mc:AlternateContent>
      </w:r>
      <w:r w:rsidR="00BC1BC3" w:rsidRPr="00325BED">
        <w:rPr>
          <w:b/>
          <w:noProof/>
        </w:rPr>
        <mc:AlternateContent>
          <mc:Choice Requires="wps">
            <w:drawing>
              <wp:anchor distT="45720" distB="45720" distL="114300" distR="114300" simplePos="0" relativeHeight="251713536" behindDoc="1" locked="0" layoutInCell="1" allowOverlap="1" wp14:anchorId="27939633" wp14:editId="1A2300D3">
                <wp:simplePos x="0" y="0"/>
                <wp:positionH relativeFrom="margin">
                  <wp:align>left</wp:align>
                </wp:positionH>
                <wp:positionV relativeFrom="paragraph">
                  <wp:posOffset>0</wp:posOffset>
                </wp:positionV>
                <wp:extent cx="6248400" cy="323850"/>
                <wp:effectExtent l="0" t="0" r="0" b="0"/>
                <wp:wrapTight wrapText="bothSides">
                  <wp:wrapPolygon edited="0">
                    <wp:start x="0" y="0"/>
                    <wp:lineTo x="0" y="20329"/>
                    <wp:lineTo x="21534" y="20329"/>
                    <wp:lineTo x="21534" y="0"/>
                    <wp:lineTo x="0" y="0"/>
                  </wp:wrapPolygon>
                </wp:wrapT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323850"/>
                        </a:xfrm>
                        <a:prstGeom prst="rect">
                          <a:avLst/>
                        </a:prstGeom>
                        <a:solidFill>
                          <a:sysClr val="window" lastClr="FFFFFF">
                            <a:lumMod val="95000"/>
                          </a:sysClr>
                        </a:solidFill>
                        <a:ln w="9525">
                          <a:noFill/>
                          <a:miter lim="800000"/>
                          <a:headEnd/>
                          <a:tailEnd/>
                        </a:ln>
                      </wps:spPr>
                      <wps:txbx>
                        <w:txbxContent>
                          <w:p w14:paraId="1DB5530A" w14:textId="77777777" w:rsidR="00987A1F" w:rsidRPr="00B72C4F" w:rsidRDefault="00987A1F" w:rsidP="00987A1F">
                            <w:pPr>
                              <w:jc w:val="center"/>
                              <w:rPr>
                                <w:b/>
                                <w:sz w:val="26"/>
                                <w:szCs w:val="26"/>
                              </w:rPr>
                            </w:pPr>
                            <w:r w:rsidRPr="00B72C4F">
                              <w:rPr>
                                <w:b/>
                                <w:sz w:val="26"/>
                                <w:szCs w:val="26"/>
                              </w:rPr>
                              <w:t>HOW SUCCESSFUL HAVE WE BEEN IN IMPROVING OUR SCHOOL?</w:t>
                            </w:r>
                          </w:p>
                          <w:p w14:paraId="60D57477" w14:textId="77777777" w:rsidR="00987A1F" w:rsidRPr="00325BED" w:rsidRDefault="00987A1F" w:rsidP="00987A1F">
                            <w:pPr>
                              <w:pStyle w:val="ListParagraph"/>
                              <w:autoSpaceDE w:val="0"/>
                              <w:autoSpaceDN w:val="0"/>
                              <w:adjustRightInd w:val="0"/>
                              <w:spacing w:after="0" w:line="240" w:lineRule="auto"/>
                              <w:rPr>
                                <w:rFonts w:ascii="BlissPro-Light" w:hAnsi="BlissPro-Light" w:cs="BlissPro-Light"/>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939633" id="_x0000_s1035" type="#_x0000_t202" style="position:absolute;margin-left:0;margin-top:0;width:492pt;height:25.5pt;z-index:-2516029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" fillcolor="#f2f2f2" stroked="f">
                <v:textbox>
                  <w:txbxContent>
                    <w:p w14:paraId="1DB5530A" w14:textId="77777777" w:rsidR="00987A1F" w:rsidRPr="00B72C4F" w:rsidRDefault="00987A1F" w:rsidP="00987A1F">
                      <w:pPr>
                        <w:jc w:val="center"/>
                        <w:rPr>
                          <w:b/>
                          <w:sz w:val="26"/>
                          <w:szCs w:val="26"/>
                        </w:rPr>
                      </w:pPr>
                      <w:r w:rsidRPr="00B72C4F">
                        <w:rPr>
                          <w:b/>
                          <w:sz w:val="26"/>
                          <w:szCs w:val="26"/>
                        </w:rPr>
                        <w:t>HOW SUCCESSFUL HAVE WE BEEN IN IMPROVING OUR SCHOOL?</w:t>
                      </w:r>
                    </w:p>
                    <w:p w14:paraId="60D57477" w14:textId="77777777" w:rsidR="00987A1F" w:rsidRPr="00325BED" w:rsidRDefault="00987A1F" w:rsidP="00987A1F">
                      <w:pPr>
                        <w:pStyle w:val="ListParagraph"/>
                        <w:autoSpaceDE w:val="0"/>
                        <w:autoSpaceDN w:val="0"/>
                        <w:adjustRightInd w:val="0"/>
                        <w:spacing w:after="0" w:line="240" w:lineRule="auto"/>
                        <w:rPr>
                          <w:rFonts w:ascii="BlissPro-Light" w:hAnsi="BlissPro-Light" w:cs="BlissPro-Light"/>
                          <w:sz w:val="20"/>
                          <w:szCs w:val="20"/>
                        </w:rPr>
                      </w:pPr>
                    </w:p>
                  </w:txbxContent>
                </v:textbox>
                <w10:wrap type="tight" anchorx="margin"/>
              </v:shape>
            </w:pict>
          </mc:Fallback>
        </mc:AlternateContent>
      </w:r>
      <w:r w:rsidR="00A0074B">
        <w:t xml:space="preserve"> </w:t>
      </w:r>
      <w:r w:rsidR="00772BB4">
        <w:br w:type="page"/>
      </w:r>
    </w:p>
    <w:p w14:paraId="7F67F5A6" w14:textId="61F7ED64" w:rsidR="00987A1F" w:rsidRDefault="00F74CD6">
      <w:r>
        <w:rPr>
          <w:noProof/>
          <w:lang w:eastAsia="en-GB"/>
        </w:rPr>
        <w:lastRenderedPageBreak/>
        <mc:AlternateContent>
          <mc:Choice Requires="wps">
            <w:drawing>
              <wp:anchor distT="0" distB="0" distL="114300" distR="114300" simplePos="0" relativeHeight="251719680" behindDoc="0" locked="0" layoutInCell="1" allowOverlap="1" wp14:anchorId="3A4B62D9" wp14:editId="036F082C">
                <wp:simplePos x="0" y="0"/>
                <wp:positionH relativeFrom="margin">
                  <wp:align>right</wp:align>
                </wp:positionH>
                <wp:positionV relativeFrom="paragraph">
                  <wp:posOffset>-302260</wp:posOffset>
                </wp:positionV>
                <wp:extent cx="6286500" cy="346710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467100"/>
                        </a:xfrm>
                        <a:prstGeom prst="rect">
                          <a:avLst/>
                        </a:prstGeom>
                        <a:solidFill>
                          <a:sysClr val="window" lastClr="FFFFFF">
                            <a:lumMod val="95000"/>
                          </a:sysClr>
                        </a:solidFill>
                        <a:ln w="9525">
                          <a:noFill/>
                          <a:miter lim="800000"/>
                          <a:headEnd/>
                          <a:tailEnd/>
                        </a:ln>
                      </wps:spPr>
                      <wps:txbx>
                        <w:txbxContent>
                          <w:p w14:paraId="47D3698F" w14:textId="77777777" w:rsidR="00A87238" w:rsidRPr="00F74CD6" w:rsidRDefault="00A87238" w:rsidP="00A87238">
                            <w:pPr>
                              <w:rPr>
                                <w:b/>
                                <w:sz w:val="24"/>
                                <w:szCs w:val="24"/>
                                <w:u w:val="single"/>
                              </w:rPr>
                            </w:pPr>
                            <w:r w:rsidRPr="00F74CD6">
                              <w:rPr>
                                <w:b/>
                                <w:sz w:val="24"/>
                                <w:szCs w:val="24"/>
                                <w:u w:val="single"/>
                              </w:rPr>
                              <w:t>Parental Engagement</w:t>
                            </w:r>
                          </w:p>
                          <w:p w14:paraId="148579D4" w14:textId="77777777" w:rsidR="00A87238" w:rsidRPr="00A12DB4" w:rsidRDefault="00A87238" w:rsidP="009E1B44">
                            <w:pPr>
                              <w:pStyle w:val="ListParagraph"/>
                              <w:numPr>
                                <w:ilvl w:val="0"/>
                                <w:numId w:val="1"/>
                              </w:numPr>
                              <w:ind w:right="244"/>
                              <w:jc w:val="both"/>
                              <w:rPr>
                                <w:bCs/>
                              </w:rPr>
                            </w:pPr>
                            <w:r w:rsidRPr="00A12DB4">
                              <w:rPr>
                                <w:bCs/>
                              </w:rPr>
                              <w:t xml:space="preserve">We successfully engaged with parents in creative and proactive ways throughout periods of lock down and in school learning and teaching. </w:t>
                            </w:r>
                          </w:p>
                          <w:p w14:paraId="5F9F7C8D" w14:textId="43ECC397" w:rsidR="00A87238" w:rsidRPr="00A12DB4" w:rsidRDefault="00A87238" w:rsidP="009E1B44">
                            <w:pPr>
                              <w:pStyle w:val="ListParagraph"/>
                              <w:numPr>
                                <w:ilvl w:val="0"/>
                                <w:numId w:val="1"/>
                              </w:numPr>
                              <w:ind w:right="244"/>
                              <w:jc w:val="both"/>
                              <w:rPr>
                                <w:bCs/>
                              </w:rPr>
                            </w:pPr>
                            <w:bookmarkStart w:id="2" w:name="_Hlk86071025"/>
                            <w:r w:rsidRPr="00A12DB4">
                              <w:rPr>
                                <w:bCs/>
                              </w:rPr>
                              <w:t xml:space="preserve">Parent council meetings held online during the session provided effective means of communication and consultation between parents and Head Teacher. The Parent </w:t>
                            </w:r>
                            <w:r w:rsidR="00C82285">
                              <w:rPr>
                                <w:bCs/>
                              </w:rPr>
                              <w:t>C</w:t>
                            </w:r>
                            <w:r w:rsidRPr="00A12DB4">
                              <w:rPr>
                                <w:bCs/>
                              </w:rPr>
                              <w:t xml:space="preserve">ouncil were fully consulted regarding the SQA Alternative Certification Model and our improvement priorities. </w:t>
                            </w:r>
                          </w:p>
                          <w:p w14:paraId="047A1274" w14:textId="77777777" w:rsidR="00A87238" w:rsidRPr="00A12DB4" w:rsidRDefault="00A87238" w:rsidP="009E1B44">
                            <w:pPr>
                              <w:pStyle w:val="ListParagraph"/>
                              <w:numPr>
                                <w:ilvl w:val="0"/>
                                <w:numId w:val="1"/>
                              </w:numPr>
                              <w:ind w:right="244"/>
                              <w:jc w:val="both"/>
                              <w:rPr>
                                <w:bCs/>
                              </w:rPr>
                            </w:pPr>
                            <w:r w:rsidRPr="00A12DB4">
                              <w:rPr>
                                <w:bCs/>
                              </w:rPr>
                              <w:t>In response to school closures every parent/carer received phone calls and support from office staff/and or pupil support to ensure wellbeing of pupils and families</w:t>
                            </w:r>
                            <w:bookmarkEnd w:id="2"/>
                            <w:r w:rsidRPr="00A12DB4">
                              <w:rPr>
                                <w:bCs/>
                              </w:rPr>
                              <w:t xml:space="preserve">. </w:t>
                            </w:r>
                          </w:p>
                          <w:p w14:paraId="5A22AED3" w14:textId="1C9FA441" w:rsidR="00A87238" w:rsidRPr="00A12DB4" w:rsidRDefault="00A87238" w:rsidP="009E1B44">
                            <w:pPr>
                              <w:pStyle w:val="ListParagraph"/>
                              <w:numPr>
                                <w:ilvl w:val="0"/>
                                <w:numId w:val="1"/>
                              </w:numPr>
                              <w:ind w:right="244"/>
                              <w:jc w:val="both"/>
                              <w:rPr>
                                <w:bCs/>
                              </w:rPr>
                            </w:pPr>
                            <w:r w:rsidRPr="00A12DB4">
                              <w:rPr>
                                <w:bCs/>
                              </w:rPr>
                              <w:t xml:space="preserve">As a result of pupil surveys and consultation with families, support with digital learning was provided. This came in a variety of ways from providing ICT equipment to providing support to access online learning and teaching. </w:t>
                            </w:r>
                          </w:p>
                          <w:p w14:paraId="7F99C7D0" w14:textId="336D1520" w:rsidR="00A87238" w:rsidRPr="00A12DB4" w:rsidRDefault="00A87238" w:rsidP="009E1B44">
                            <w:pPr>
                              <w:pStyle w:val="ListParagraph"/>
                              <w:numPr>
                                <w:ilvl w:val="0"/>
                                <w:numId w:val="1"/>
                              </w:numPr>
                              <w:ind w:right="244"/>
                              <w:jc w:val="both"/>
                              <w:rPr>
                                <w:bCs/>
                              </w:rPr>
                            </w:pPr>
                            <w:r w:rsidRPr="00A12DB4">
                              <w:rPr>
                                <w:bCs/>
                              </w:rPr>
                              <w:t>All awards ceremonies and parents’ information evenings were successfully moved online. To replace face to face parental meetings, senior phase reporting to parents took place via phone call and S1 to S3 by a pastoral phone call and written reports for all year groups as normal.  P7 parental transition meetings for some were able to take place face to face.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4B62D9" id="_x0000_s1036" type="#_x0000_t202" style="position:absolute;margin-left:443.8pt;margin-top:-23.8pt;width:495pt;height:273pt;z-index:251719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" fillcolor="#f2f2f2" stroked="f">
                <v:textbox>
                  <w:txbxContent>
                    <w:p w14:paraId="47D3698F" w14:textId="77777777" w:rsidR="00A87238" w:rsidRPr="00F74CD6" w:rsidRDefault="00A87238" w:rsidP="00A87238">
                      <w:pPr>
                        <w:rPr>
                          <w:b/>
                          <w:sz w:val="24"/>
                          <w:szCs w:val="24"/>
                          <w:u w:val="single"/>
                        </w:rPr>
                      </w:pPr>
                      <w:r w:rsidRPr="00F74CD6">
                        <w:rPr>
                          <w:b/>
                          <w:sz w:val="24"/>
                          <w:szCs w:val="24"/>
                          <w:u w:val="single"/>
                        </w:rPr>
                        <w:t>Parental Engagement</w:t>
                      </w:r>
                    </w:p>
                    <w:p w14:paraId="148579D4" w14:textId="77777777" w:rsidR="00A87238" w:rsidRPr="00A12DB4" w:rsidRDefault="00A87238" w:rsidP="009E1B44">
                      <w:pPr>
                        <w:pStyle w:val="ListParagraph"/>
                        <w:numPr>
                          <w:ilvl w:val="0"/>
                          <w:numId w:val="1"/>
                        </w:numPr>
                        <w:ind w:right="244"/>
                        <w:jc w:val="both"/>
                        <w:rPr>
                          <w:bCs/>
                        </w:rPr>
                      </w:pPr>
                      <w:r w:rsidRPr="00A12DB4">
                        <w:rPr>
                          <w:bCs/>
                        </w:rPr>
                        <w:t xml:space="preserve">We successfully engaged with parents in creative and proactive ways throughout periods of lock down and in school learning and teaching. </w:t>
                      </w:r>
                    </w:p>
                    <w:p w14:paraId="5F9F7C8D" w14:textId="43ECC397" w:rsidR="00A87238" w:rsidRPr="00A12DB4" w:rsidRDefault="00A87238" w:rsidP="009E1B44">
                      <w:pPr>
                        <w:pStyle w:val="ListParagraph"/>
                        <w:numPr>
                          <w:ilvl w:val="0"/>
                          <w:numId w:val="1"/>
                        </w:numPr>
                        <w:ind w:right="244"/>
                        <w:jc w:val="both"/>
                        <w:rPr>
                          <w:bCs/>
                        </w:rPr>
                      </w:pPr>
                      <w:bookmarkStart w:id="3" w:name="_Hlk86071025"/>
                      <w:r w:rsidRPr="00A12DB4">
                        <w:rPr>
                          <w:bCs/>
                        </w:rPr>
                        <w:t xml:space="preserve">Parent council meetings held online during the session provided effective means of communication and consultation between parents and Head Teacher. The Parent </w:t>
                      </w:r>
                      <w:r w:rsidR="00C82285">
                        <w:rPr>
                          <w:bCs/>
                        </w:rPr>
                        <w:t>C</w:t>
                      </w:r>
                      <w:r w:rsidRPr="00A12DB4">
                        <w:rPr>
                          <w:bCs/>
                        </w:rPr>
                        <w:t xml:space="preserve">ouncil were fully consulted regarding the SQA Alternative Certification Model and our improvement priorities. </w:t>
                      </w:r>
                    </w:p>
                    <w:p w14:paraId="047A1274" w14:textId="77777777" w:rsidR="00A87238" w:rsidRPr="00A12DB4" w:rsidRDefault="00A87238" w:rsidP="009E1B44">
                      <w:pPr>
                        <w:pStyle w:val="ListParagraph"/>
                        <w:numPr>
                          <w:ilvl w:val="0"/>
                          <w:numId w:val="1"/>
                        </w:numPr>
                        <w:ind w:right="244"/>
                        <w:jc w:val="both"/>
                        <w:rPr>
                          <w:bCs/>
                        </w:rPr>
                      </w:pPr>
                      <w:r w:rsidRPr="00A12DB4">
                        <w:rPr>
                          <w:bCs/>
                        </w:rPr>
                        <w:t>In response to school closures every parent/carer received phone calls and support from office staff/and or pupil support to ensure wellbeing of pupils and families</w:t>
                      </w:r>
                      <w:bookmarkEnd w:id="3"/>
                      <w:r w:rsidRPr="00A12DB4">
                        <w:rPr>
                          <w:bCs/>
                        </w:rPr>
                        <w:t xml:space="preserve">. </w:t>
                      </w:r>
                    </w:p>
                    <w:p w14:paraId="5A22AED3" w14:textId="1C9FA441" w:rsidR="00A87238" w:rsidRPr="00A12DB4" w:rsidRDefault="00A87238" w:rsidP="009E1B44">
                      <w:pPr>
                        <w:pStyle w:val="ListParagraph"/>
                        <w:numPr>
                          <w:ilvl w:val="0"/>
                          <w:numId w:val="1"/>
                        </w:numPr>
                        <w:ind w:right="244"/>
                        <w:jc w:val="both"/>
                        <w:rPr>
                          <w:bCs/>
                        </w:rPr>
                      </w:pPr>
                      <w:r w:rsidRPr="00A12DB4">
                        <w:rPr>
                          <w:bCs/>
                        </w:rPr>
                        <w:t xml:space="preserve">As a result of pupil surveys and consultation with families, support with digital learning was provided. This came in a variety of ways from providing ICT equipment to providing support to access online learning and teaching. </w:t>
                      </w:r>
                    </w:p>
                    <w:p w14:paraId="7F99C7D0" w14:textId="336D1520" w:rsidR="00A87238" w:rsidRPr="00A12DB4" w:rsidRDefault="00A87238" w:rsidP="009E1B44">
                      <w:pPr>
                        <w:pStyle w:val="ListParagraph"/>
                        <w:numPr>
                          <w:ilvl w:val="0"/>
                          <w:numId w:val="1"/>
                        </w:numPr>
                        <w:ind w:right="244"/>
                        <w:jc w:val="both"/>
                        <w:rPr>
                          <w:bCs/>
                        </w:rPr>
                      </w:pPr>
                      <w:r w:rsidRPr="00A12DB4">
                        <w:rPr>
                          <w:bCs/>
                        </w:rPr>
                        <w:t>All awards ceremonies and parents’ information evenings were successfully moved online. To replace face to face parental meetings, senior phase reporting to parents took place via phone call and S1 to S3 by a pastoral phone call and written reports for all year groups as normal.  P7 parental transition meetings for some were able to take place face to face.</w:t>
                      </w:r>
                    </w:p>
                  </w:txbxContent>
                </v:textbox>
                <w10:wrap anchorx="margin"/>
              </v:shape>
            </w:pict>
          </mc:Fallback>
        </mc:AlternateContent>
      </w:r>
    </w:p>
    <w:p w14:paraId="3A8EB1FD" w14:textId="7CF3394E" w:rsidR="00987A1F" w:rsidRDefault="00987A1F"/>
    <w:p w14:paraId="19EA5535" w14:textId="6B452B86" w:rsidR="00F74CD6" w:rsidRDefault="00F74CD6"/>
    <w:p w14:paraId="57A3B3F5" w14:textId="2E3AEF93" w:rsidR="00F74CD6" w:rsidRDefault="00F74CD6"/>
    <w:p w14:paraId="2605B824" w14:textId="45ED2681" w:rsidR="00F74CD6" w:rsidRDefault="00F74CD6"/>
    <w:p w14:paraId="35EAF18A" w14:textId="25BBAFAC" w:rsidR="00F74CD6" w:rsidRDefault="00F74CD6"/>
    <w:p w14:paraId="2C4F2696" w14:textId="1FB7759A" w:rsidR="00F74CD6" w:rsidRDefault="00F74CD6"/>
    <w:p w14:paraId="5C2768A4" w14:textId="30368369" w:rsidR="00F74CD6" w:rsidRDefault="00F74CD6"/>
    <w:p w14:paraId="365C1CA6" w14:textId="76690F21" w:rsidR="00F74CD6" w:rsidRDefault="00F74CD6"/>
    <w:p w14:paraId="49EDB0C6" w14:textId="37765D06" w:rsidR="00F74CD6" w:rsidRDefault="009E1B44">
      <w:r w:rsidRPr="00325BED">
        <w:rPr>
          <w:b/>
          <w:noProof/>
        </w:rPr>
        <mc:AlternateContent>
          <mc:Choice Requires="wps">
            <w:drawing>
              <wp:anchor distT="45720" distB="45720" distL="114300" distR="114300" simplePos="0" relativeHeight="251721728" behindDoc="1" locked="0" layoutInCell="1" allowOverlap="1" wp14:anchorId="7FFABF1A" wp14:editId="4E7E9163">
                <wp:simplePos x="0" y="0"/>
                <wp:positionH relativeFrom="margin">
                  <wp:align>left</wp:align>
                </wp:positionH>
                <wp:positionV relativeFrom="paragraph">
                  <wp:posOffset>372744</wp:posOffset>
                </wp:positionV>
                <wp:extent cx="6276975" cy="6067425"/>
                <wp:effectExtent l="0" t="0" r="9525" b="9525"/>
                <wp:wrapTight wrapText="bothSides">
                  <wp:wrapPolygon edited="0">
                    <wp:start x="0" y="0"/>
                    <wp:lineTo x="0" y="21566"/>
                    <wp:lineTo x="21567" y="21566"/>
                    <wp:lineTo x="21567" y="0"/>
                    <wp:lineTo x="0" y="0"/>
                  </wp:wrapPolygon>
                </wp:wrapTight>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6067425"/>
                        </a:xfrm>
                        <a:prstGeom prst="rect">
                          <a:avLst/>
                        </a:prstGeom>
                        <a:solidFill>
                          <a:sysClr val="window" lastClr="FFFFFF">
                            <a:lumMod val="95000"/>
                          </a:sysClr>
                        </a:solidFill>
                        <a:ln w="9525">
                          <a:noFill/>
                          <a:miter lim="800000"/>
                          <a:headEnd/>
                          <a:tailEnd/>
                        </a:ln>
                      </wps:spPr>
                      <wps:txbx>
                        <w:txbxContent>
                          <w:p w14:paraId="08169704" w14:textId="77777777" w:rsidR="009E1B44" w:rsidRPr="009E1B44" w:rsidRDefault="009E1B44" w:rsidP="009E1B44">
                            <w:pPr>
                              <w:rPr>
                                <w:b/>
                                <w:sz w:val="24"/>
                                <w:szCs w:val="24"/>
                                <w:u w:val="single"/>
                              </w:rPr>
                            </w:pPr>
                            <w:r w:rsidRPr="009E1B44">
                              <w:rPr>
                                <w:b/>
                                <w:sz w:val="24"/>
                                <w:szCs w:val="24"/>
                                <w:u w:val="single"/>
                              </w:rPr>
                              <w:t xml:space="preserve">Assessment of Children’s Progress </w:t>
                            </w:r>
                          </w:p>
                          <w:p w14:paraId="65AC24DB" w14:textId="618641C6" w:rsidR="009E1B44" w:rsidRPr="00A12DB4" w:rsidRDefault="009E1B44" w:rsidP="009E1B44">
                            <w:pPr>
                              <w:pStyle w:val="ListParagraph"/>
                              <w:numPr>
                                <w:ilvl w:val="0"/>
                                <w:numId w:val="10"/>
                              </w:numPr>
                              <w:ind w:right="184"/>
                              <w:jc w:val="both"/>
                              <w:rPr>
                                <w:bCs/>
                              </w:rPr>
                            </w:pPr>
                            <w:r w:rsidRPr="00A12DB4">
                              <w:rPr>
                                <w:bCs/>
                              </w:rPr>
                              <w:t xml:space="preserve">All staff have grown in confidence in the assessment of young people’s progress in the senior phase. Despite periods of remote learning, staff implemented a robust model of verification, assessment, and moderation to ensure young people were not disadvantaged by the removal of SQA examinations. The rigorous implementation of the SQA Alternative Certification Model (ACM) resulted in staff working together across the authority and making extensive use of data analysis to support progress and next steps in learning. </w:t>
                            </w:r>
                          </w:p>
                          <w:p w14:paraId="180ECC70" w14:textId="769641B6" w:rsidR="009E1B44" w:rsidRPr="00A12DB4" w:rsidRDefault="009E1B44" w:rsidP="009E1B44">
                            <w:pPr>
                              <w:pStyle w:val="ListParagraph"/>
                              <w:numPr>
                                <w:ilvl w:val="0"/>
                                <w:numId w:val="10"/>
                              </w:numPr>
                              <w:ind w:right="184"/>
                              <w:jc w:val="both"/>
                              <w:rPr>
                                <w:bCs/>
                              </w:rPr>
                            </w:pPr>
                            <w:r w:rsidRPr="00A12DB4">
                              <w:rPr>
                                <w:bCs/>
                              </w:rPr>
                              <w:t>Tracking systems within the BGE were revised to be in line with the senior phase and now incorporate ‘on track’ information to easily highlight pupils in need of greater intervention.  Learner conversations and consistency of approach after a tracking period is a feature across all departments. Over and above the negotiated tracking and reporting, almost all departments carry out monthly on track meetings supported by link Depute Head Teachers.</w:t>
                            </w:r>
                          </w:p>
                          <w:p w14:paraId="0AC5A73A" w14:textId="4CBB9246" w:rsidR="009E1B44" w:rsidRPr="00A12DB4" w:rsidRDefault="009E1B44" w:rsidP="009E1B44">
                            <w:pPr>
                              <w:pStyle w:val="ListParagraph"/>
                              <w:numPr>
                                <w:ilvl w:val="0"/>
                                <w:numId w:val="10"/>
                              </w:numPr>
                              <w:ind w:right="184"/>
                              <w:jc w:val="both"/>
                              <w:rPr>
                                <w:bCs/>
                              </w:rPr>
                            </w:pPr>
                            <w:r w:rsidRPr="00A12DB4">
                              <w:rPr>
                                <w:bCs/>
                              </w:rPr>
                              <w:t xml:space="preserve">PT inclusion supports all young people with alternative assessment arrangements by having monthly check ins and progress meetings. This ensures all young people are fully </w:t>
                            </w:r>
                            <w:r w:rsidR="00C82285">
                              <w:rPr>
                                <w:bCs/>
                              </w:rPr>
                              <w:t xml:space="preserve">consulted </w:t>
                            </w:r>
                            <w:r w:rsidRPr="00A12DB4">
                              <w:rPr>
                                <w:bCs/>
                              </w:rPr>
                              <w:t xml:space="preserve">and gain entitlement to support when required. PT Inclusion attends departmental meetings to closely monitor progress. </w:t>
                            </w:r>
                          </w:p>
                          <w:p w14:paraId="5BAD1AEF" w14:textId="77777777" w:rsidR="009E1B44" w:rsidRPr="00A12DB4" w:rsidRDefault="009E1B44" w:rsidP="009E1B44">
                            <w:pPr>
                              <w:pStyle w:val="ListParagraph"/>
                              <w:numPr>
                                <w:ilvl w:val="0"/>
                                <w:numId w:val="10"/>
                              </w:numPr>
                              <w:ind w:right="184"/>
                              <w:jc w:val="both"/>
                              <w:rPr>
                                <w:bCs/>
                              </w:rPr>
                            </w:pPr>
                            <w:r w:rsidRPr="00A12DB4">
                              <w:rPr>
                                <w:bCs/>
                              </w:rPr>
                              <w:t xml:space="preserve">Through partnership working between Pastoral Care, Senior Leadership Team and Positive Destinations Lead, whole school monitoring and tracking is in operation providing detailed data of proposed and actual positive destinations, wider achievements, and interventions to ensure a sustained, meaningful, and positive destination is achieved. Where external circumstances prevented positive destinations, support continues. </w:t>
                            </w:r>
                          </w:p>
                          <w:p w14:paraId="1AEF2BE0" w14:textId="77777777" w:rsidR="009E1B44" w:rsidRPr="00A12DB4" w:rsidRDefault="009E1B44" w:rsidP="009E1B44">
                            <w:pPr>
                              <w:pStyle w:val="ListParagraph"/>
                              <w:numPr>
                                <w:ilvl w:val="0"/>
                                <w:numId w:val="10"/>
                              </w:numPr>
                              <w:ind w:right="184"/>
                              <w:jc w:val="both"/>
                              <w:rPr>
                                <w:bCs/>
                              </w:rPr>
                            </w:pPr>
                            <w:r w:rsidRPr="00A12DB4">
                              <w:rPr>
                                <w:bCs/>
                              </w:rPr>
                              <w:t>Targeted intervention by Inclusion Support Assistants and Transition Teacher has ensured that the progress of young people in S1 to S3 has</w:t>
                            </w:r>
                            <w:r w:rsidRPr="00A12DB4">
                              <w:rPr>
                                <w:bCs/>
                                <w:color w:val="FF0000"/>
                              </w:rPr>
                              <w:t xml:space="preserve"> </w:t>
                            </w:r>
                            <w:r w:rsidRPr="00A12DB4">
                              <w:rPr>
                                <w:bCs/>
                              </w:rPr>
                              <w:t xml:space="preserve">been closely monitored and where appropriate literacy and numeracy groups established. One to one, group work and in class support has been a strong feature that has benefited targeted groups.  </w:t>
                            </w:r>
                          </w:p>
                          <w:p w14:paraId="6E607F66" w14:textId="5667631C" w:rsidR="009E1B44" w:rsidRPr="00C82285" w:rsidRDefault="009E1B44" w:rsidP="00C82285">
                            <w:pPr>
                              <w:pStyle w:val="ListParagraph"/>
                              <w:autoSpaceDE w:val="0"/>
                              <w:autoSpaceDN w:val="0"/>
                              <w:adjustRightInd w:val="0"/>
                              <w:spacing w:after="0" w:line="240" w:lineRule="auto"/>
                              <w:ind w:right="184"/>
                              <w:jc w:val="both"/>
                              <w:rPr>
                                <w:rFonts w:ascii="BlissPro-Light" w:hAnsi="BlissPro-Light" w:cs="BlissPro-Light"/>
                                <w:bCs/>
                              </w:rPr>
                            </w:pPr>
                            <w:r w:rsidRPr="00A12DB4">
                              <w:rPr>
                                <w:bCs/>
                              </w:rPr>
                              <w:t>Intensive support is provided for Linwood High young people within Kintyre Base.  Kintyre Base staff, Linwood High School and external agencies work in partnership to secure positive destinations for our</w:t>
                            </w:r>
                            <w:r w:rsidR="00C82285">
                              <w:rPr>
                                <w:bCs/>
                              </w:rPr>
                              <w:t xml:space="preserve"> </w:t>
                            </w:r>
                            <w:r w:rsidRPr="00C82285">
                              <w:rPr>
                                <w:bCs/>
                              </w:rPr>
                              <w:t>most vulnerable young people.</w:t>
                            </w:r>
                            <w:r w:rsidRPr="00C82285">
                              <w:rPr>
                                <w:bCs/>
                                <w:color w:val="FF0000"/>
                              </w:rPr>
                              <w:t xml:space="preserve">  </w:t>
                            </w:r>
                            <w:r w:rsidRPr="00C82285">
                              <w:rPr>
                                <w:bCs/>
                              </w:rPr>
                              <w:t>All Kintyre base pupils receive support from Linwood High staff and many access classes within the school curriculum.</w:t>
                            </w:r>
                          </w:p>
                          <w:p w14:paraId="2FD3047F" w14:textId="77777777" w:rsidR="009E1B44" w:rsidRPr="00325BED" w:rsidRDefault="009E1B44" w:rsidP="009E1B44">
                            <w:pPr>
                              <w:pStyle w:val="ListParagraph"/>
                              <w:autoSpaceDE w:val="0"/>
                              <w:autoSpaceDN w:val="0"/>
                              <w:adjustRightInd w:val="0"/>
                              <w:spacing w:after="0" w:line="240" w:lineRule="auto"/>
                              <w:rPr>
                                <w:rFonts w:ascii="BlissPro-Light" w:hAnsi="BlissPro-Light" w:cs="BlissPro-Light"/>
                                <w:sz w:val="20"/>
                                <w:szCs w:val="20"/>
                              </w:rPr>
                            </w:pPr>
                          </w:p>
                          <w:p w14:paraId="4D604651" w14:textId="77777777" w:rsidR="009E1B44" w:rsidRPr="00325BED" w:rsidRDefault="009E1B44" w:rsidP="009E1B44">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FABF1A" id="_x0000_s1037" type="#_x0000_t202" style="position:absolute;margin-left:0;margin-top:29.35pt;width:494.25pt;height:477.75pt;z-index:-2515947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" fillcolor="#f2f2f2" stroked="f">
                <v:textbox>
                  <w:txbxContent>
                    <w:p w14:paraId="08169704" w14:textId="77777777" w:rsidR="009E1B44" w:rsidRPr="009E1B44" w:rsidRDefault="009E1B44" w:rsidP="009E1B44">
                      <w:pPr>
                        <w:rPr>
                          <w:b/>
                          <w:sz w:val="24"/>
                          <w:szCs w:val="24"/>
                          <w:u w:val="single"/>
                        </w:rPr>
                      </w:pPr>
                      <w:r w:rsidRPr="009E1B44">
                        <w:rPr>
                          <w:b/>
                          <w:sz w:val="24"/>
                          <w:szCs w:val="24"/>
                          <w:u w:val="single"/>
                        </w:rPr>
                        <w:t xml:space="preserve">Assessment of Children’s Progress </w:t>
                      </w:r>
                    </w:p>
                    <w:p w14:paraId="65AC24DB" w14:textId="618641C6" w:rsidR="009E1B44" w:rsidRPr="00A12DB4" w:rsidRDefault="009E1B44" w:rsidP="009E1B44">
                      <w:pPr>
                        <w:pStyle w:val="ListParagraph"/>
                        <w:numPr>
                          <w:ilvl w:val="0"/>
                          <w:numId w:val="10"/>
                        </w:numPr>
                        <w:ind w:right="184"/>
                        <w:jc w:val="both"/>
                        <w:rPr>
                          <w:bCs/>
                        </w:rPr>
                      </w:pPr>
                      <w:r w:rsidRPr="00A12DB4">
                        <w:rPr>
                          <w:bCs/>
                        </w:rPr>
                        <w:t xml:space="preserve">All staff have grown in confidence in the assessment of young people’s progress in the senior phase. Despite periods of remote learning, staff implemented a robust model of verification, assessment, and moderation to ensure young people were not disadvantaged by the removal of SQA examinations. The rigorous implementation of the SQA Alternative Certification Model (ACM) resulted in staff working together across the authority and making extensive use of data analysis to support progress and next steps in learning. </w:t>
                      </w:r>
                    </w:p>
                    <w:p w14:paraId="180ECC70" w14:textId="769641B6" w:rsidR="009E1B44" w:rsidRPr="00A12DB4" w:rsidRDefault="009E1B44" w:rsidP="009E1B44">
                      <w:pPr>
                        <w:pStyle w:val="ListParagraph"/>
                        <w:numPr>
                          <w:ilvl w:val="0"/>
                          <w:numId w:val="10"/>
                        </w:numPr>
                        <w:ind w:right="184"/>
                        <w:jc w:val="both"/>
                        <w:rPr>
                          <w:bCs/>
                        </w:rPr>
                      </w:pPr>
                      <w:r w:rsidRPr="00A12DB4">
                        <w:rPr>
                          <w:bCs/>
                        </w:rPr>
                        <w:t>Tracking systems within the BGE were revised to be in line with the senior phase and now incorporate ‘on track’ information to easily highlight pupils in need of greater intervention.  Learner conversations and consistency of approach after a tracking period is a feature across all departments. Over and above the negotiated tracking and reporting, almost all departments carry out monthly on track meetings supported by link Depute Head Teachers.</w:t>
                      </w:r>
                    </w:p>
                    <w:p w14:paraId="0AC5A73A" w14:textId="4CBB9246" w:rsidR="009E1B44" w:rsidRPr="00A12DB4" w:rsidRDefault="009E1B44" w:rsidP="009E1B44">
                      <w:pPr>
                        <w:pStyle w:val="ListParagraph"/>
                        <w:numPr>
                          <w:ilvl w:val="0"/>
                          <w:numId w:val="10"/>
                        </w:numPr>
                        <w:ind w:right="184"/>
                        <w:jc w:val="both"/>
                        <w:rPr>
                          <w:bCs/>
                        </w:rPr>
                      </w:pPr>
                      <w:r w:rsidRPr="00A12DB4">
                        <w:rPr>
                          <w:bCs/>
                        </w:rPr>
                        <w:t xml:space="preserve">PT inclusion supports all young people with alternative assessment arrangements by having monthly check ins and progress meetings. This ensures all young people are fully </w:t>
                      </w:r>
                      <w:r w:rsidR="00C82285">
                        <w:rPr>
                          <w:bCs/>
                        </w:rPr>
                        <w:t xml:space="preserve">consulted </w:t>
                      </w:r>
                      <w:r w:rsidRPr="00A12DB4">
                        <w:rPr>
                          <w:bCs/>
                        </w:rPr>
                        <w:t xml:space="preserve">and gain entitlement to support when required. PT Inclusion attends departmental meetings to closely monitor progress. </w:t>
                      </w:r>
                    </w:p>
                    <w:p w14:paraId="5BAD1AEF" w14:textId="77777777" w:rsidR="009E1B44" w:rsidRPr="00A12DB4" w:rsidRDefault="009E1B44" w:rsidP="009E1B44">
                      <w:pPr>
                        <w:pStyle w:val="ListParagraph"/>
                        <w:numPr>
                          <w:ilvl w:val="0"/>
                          <w:numId w:val="10"/>
                        </w:numPr>
                        <w:ind w:right="184"/>
                        <w:jc w:val="both"/>
                        <w:rPr>
                          <w:bCs/>
                        </w:rPr>
                      </w:pPr>
                      <w:r w:rsidRPr="00A12DB4">
                        <w:rPr>
                          <w:bCs/>
                        </w:rPr>
                        <w:t xml:space="preserve">Through partnership working between Pastoral Care, Senior Leadership Team and Positive Destinations Lead, whole school monitoring and tracking is in operation providing detailed data of proposed and actual positive destinations, wider achievements, and interventions to ensure a sustained, meaningful, and positive destination is achieved. Where external circumstances prevented positive destinations, support continues. </w:t>
                      </w:r>
                    </w:p>
                    <w:p w14:paraId="1AEF2BE0" w14:textId="77777777" w:rsidR="009E1B44" w:rsidRPr="00A12DB4" w:rsidRDefault="009E1B44" w:rsidP="009E1B44">
                      <w:pPr>
                        <w:pStyle w:val="ListParagraph"/>
                        <w:numPr>
                          <w:ilvl w:val="0"/>
                          <w:numId w:val="10"/>
                        </w:numPr>
                        <w:ind w:right="184"/>
                        <w:jc w:val="both"/>
                        <w:rPr>
                          <w:bCs/>
                        </w:rPr>
                      </w:pPr>
                      <w:r w:rsidRPr="00A12DB4">
                        <w:rPr>
                          <w:bCs/>
                        </w:rPr>
                        <w:t>Targeted intervention by Inclusion Support Assistants and Transition Teacher has ensured that the progress of young people in S1 to S3 has</w:t>
                      </w:r>
                      <w:r w:rsidRPr="00A12DB4">
                        <w:rPr>
                          <w:bCs/>
                          <w:color w:val="FF0000"/>
                        </w:rPr>
                        <w:t xml:space="preserve"> </w:t>
                      </w:r>
                      <w:r w:rsidRPr="00A12DB4">
                        <w:rPr>
                          <w:bCs/>
                        </w:rPr>
                        <w:t xml:space="preserve">been closely monitored and where appropriate literacy and numeracy groups established. One to one, group work and in class support has been a strong feature that has benefited targeted groups.  </w:t>
                      </w:r>
                    </w:p>
                    <w:p w14:paraId="6E607F66" w14:textId="5667631C" w:rsidR="009E1B44" w:rsidRPr="00C82285" w:rsidRDefault="009E1B44" w:rsidP="00C82285">
                      <w:pPr>
                        <w:pStyle w:val="ListParagraph"/>
                        <w:autoSpaceDE w:val="0"/>
                        <w:autoSpaceDN w:val="0"/>
                        <w:adjustRightInd w:val="0"/>
                        <w:spacing w:after="0" w:line="240" w:lineRule="auto"/>
                        <w:ind w:right="184"/>
                        <w:jc w:val="both"/>
                        <w:rPr>
                          <w:rFonts w:ascii="BlissPro-Light" w:hAnsi="BlissPro-Light" w:cs="BlissPro-Light"/>
                          <w:bCs/>
                        </w:rPr>
                      </w:pPr>
                      <w:r w:rsidRPr="00A12DB4">
                        <w:rPr>
                          <w:bCs/>
                        </w:rPr>
                        <w:t>Intensive support is provided for Linwood High young people within Kintyre Base.  Kintyre Base staff, Linwood High School and external agencies work in partnership to secure positive destinations for our</w:t>
                      </w:r>
                      <w:r w:rsidR="00C82285">
                        <w:rPr>
                          <w:bCs/>
                        </w:rPr>
                        <w:t xml:space="preserve"> </w:t>
                      </w:r>
                      <w:r w:rsidRPr="00C82285">
                        <w:rPr>
                          <w:bCs/>
                        </w:rPr>
                        <w:t>most vulnerable young people.</w:t>
                      </w:r>
                      <w:r w:rsidRPr="00C82285">
                        <w:rPr>
                          <w:bCs/>
                          <w:color w:val="FF0000"/>
                        </w:rPr>
                        <w:t xml:space="preserve">  </w:t>
                      </w:r>
                      <w:r w:rsidRPr="00C82285">
                        <w:rPr>
                          <w:bCs/>
                        </w:rPr>
                        <w:t>All Kintyre base pupils receive support from Linwood High staff and many access classes within the school curriculum.</w:t>
                      </w:r>
                    </w:p>
                    <w:p w14:paraId="2FD3047F" w14:textId="77777777" w:rsidR="009E1B44" w:rsidRPr="00325BED" w:rsidRDefault="009E1B44" w:rsidP="009E1B44">
                      <w:pPr>
                        <w:pStyle w:val="ListParagraph"/>
                        <w:autoSpaceDE w:val="0"/>
                        <w:autoSpaceDN w:val="0"/>
                        <w:adjustRightInd w:val="0"/>
                        <w:spacing w:after="0" w:line="240" w:lineRule="auto"/>
                        <w:rPr>
                          <w:rFonts w:ascii="BlissPro-Light" w:hAnsi="BlissPro-Light" w:cs="BlissPro-Light"/>
                          <w:sz w:val="20"/>
                          <w:szCs w:val="20"/>
                        </w:rPr>
                      </w:pPr>
                    </w:p>
                    <w:p w14:paraId="4D604651" w14:textId="77777777" w:rsidR="009E1B44" w:rsidRPr="00325BED" w:rsidRDefault="009E1B44" w:rsidP="009E1B44">
                      <w:pPr>
                        <w:rPr>
                          <w:sz w:val="20"/>
                          <w:szCs w:val="20"/>
                        </w:rPr>
                      </w:pPr>
                    </w:p>
                  </w:txbxContent>
                </v:textbox>
                <w10:wrap type="tight" anchorx="margin"/>
              </v:shape>
            </w:pict>
          </mc:Fallback>
        </mc:AlternateContent>
      </w:r>
    </w:p>
    <w:p w14:paraId="677169C3" w14:textId="77A293DD" w:rsidR="00F74CD6" w:rsidRDefault="009E1B44">
      <w:r>
        <w:rPr>
          <w:noProof/>
          <w:lang w:eastAsia="en-GB"/>
        </w:rPr>
        <w:lastRenderedPageBreak/>
        <mc:AlternateContent>
          <mc:Choice Requires="wps">
            <w:drawing>
              <wp:anchor distT="0" distB="0" distL="114300" distR="114300" simplePos="0" relativeHeight="251709440" behindDoc="0" locked="0" layoutInCell="1" allowOverlap="1" wp14:anchorId="1FA590C7" wp14:editId="5F5F3503">
                <wp:simplePos x="0" y="0"/>
                <wp:positionH relativeFrom="margin">
                  <wp:posOffset>-5715</wp:posOffset>
                </wp:positionH>
                <wp:positionV relativeFrom="paragraph">
                  <wp:posOffset>-264159</wp:posOffset>
                </wp:positionV>
                <wp:extent cx="6286500" cy="441960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4419600"/>
                        </a:xfrm>
                        <a:prstGeom prst="rect">
                          <a:avLst/>
                        </a:prstGeom>
                        <a:solidFill>
                          <a:schemeClr val="bg1">
                            <a:lumMod val="95000"/>
                          </a:schemeClr>
                        </a:solidFill>
                        <a:ln w="9525">
                          <a:noFill/>
                          <a:miter lim="800000"/>
                          <a:headEnd/>
                          <a:tailEnd/>
                        </a:ln>
                      </wps:spPr>
                      <wps:txbx>
                        <w:txbxContent>
                          <w:p w14:paraId="3BB1451D" w14:textId="3094256D" w:rsidR="00CA77CA" w:rsidRPr="00BC1BC3" w:rsidRDefault="00B31A24" w:rsidP="00CA77CA">
                            <w:pPr>
                              <w:rPr>
                                <w:b/>
                                <w:sz w:val="24"/>
                                <w:szCs w:val="24"/>
                                <w:u w:val="single"/>
                              </w:rPr>
                            </w:pPr>
                            <w:r w:rsidRPr="00BC1BC3">
                              <w:rPr>
                                <w:b/>
                                <w:sz w:val="24"/>
                                <w:szCs w:val="24"/>
                                <w:u w:val="single"/>
                              </w:rPr>
                              <w:t>School Improvement</w:t>
                            </w:r>
                          </w:p>
                          <w:p w14:paraId="3EC99054" w14:textId="2E6859FB" w:rsidR="00D277DD" w:rsidRPr="00A12DB4" w:rsidRDefault="00D83936" w:rsidP="00BC1BC3">
                            <w:pPr>
                              <w:pStyle w:val="ListParagraph"/>
                              <w:numPr>
                                <w:ilvl w:val="0"/>
                                <w:numId w:val="12"/>
                              </w:numPr>
                              <w:ind w:right="244"/>
                              <w:jc w:val="both"/>
                              <w:rPr>
                                <w:bCs/>
                              </w:rPr>
                            </w:pPr>
                            <w:r w:rsidRPr="00A12DB4">
                              <w:rPr>
                                <w:bCs/>
                              </w:rPr>
                              <w:t xml:space="preserve">As a school, in response to COVID19, we streamlined our improvement priorities to three key areas; </w:t>
                            </w:r>
                            <w:r w:rsidR="00CB144A" w:rsidRPr="00A12DB4">
                              <w:rPr>
                                <w:bCs/>
                              </w:rPr>
                              <w:t xml:space="preserve">To plan and implement a phased return to the establishment for young people and staff, Promote the positive health and wellbeing of children &amp; young people, parents/carers and staff and Develop high quality learning, teaching and assessment leading to improved attainment and achievement of young people.  This allowed for a focused return to in school learning and teaching.  </w:t>
                            </w:r>
                          </w:p>
                          <w:p w14:paraId="6B806C9E" w14:textId="67B5816C" w:rsidR="00CB144A" w:rsidRPr="00A12DB4" w:rsidRDefault="00CB144A" w:rsidP="00BC1BC3">
                            <w:pPr>
                              <w:pStyle w:val="ListParagraph"/>
                              <w:numPr>
                                <w:ilvl w:val="0"/>
                                <w:numId w:val="12"/>
                              </w:numPr>
                              <w:ind w:right="244"/>
                              <w:jc w:val="both"/>
                              <w:rPr>
                                <w:bCs/>
                              </w:rPr>
                            </w:pPr>
                            <w:r w:rsidRPr="00A12DB4">
                              <w:rPr>
                                <w:bCs/>
                              </w:rPr>
                              <w:t>Strong commitment to support improvement in digital literacy ensured over a quarter of our school community received a device to support learning and teaching and promote inclusion.  140 Chromebooks 4 iPads and 25 Laptops were distributed.</w:t>
                            </w:r>
                            <w:r w:rsidR="00BC1BC3" w:rsidRPr="00A12DB4">
                              <w:rPr>
                                <w:bCs/>
                              </w:rPr>
                              <w:t xml:space="preserve"> </w:t>
                            </w:r>
                            <w:r w:rsidRPr="00A12DB4">
                              <w:rPr>
                                <w:bCs/>
                              </w:rPr>
                              <w:t xml:space="preserve">Staff have benefited from professional </w:t>
                            </w:r>
                            <w:r w:rsidR="00C82285">
                              <w:rPr>
                                <w:bCs/>
                              </w:rPr>
                              <w:t>learning opportunities</w:t>
                            </w:r>
                            <w:r w:rsidRPr="00A12DB4">
                              <w:rPr>
                                <w:bCs/>
                              </w:rPr>
                              <w:t xml:space="preserve"> relating to digital literacy. </w:t>
                            </w:r>
                          </w:p>
                          <w:p w14:paraId="4251071A" w14:textId="4946D81B" w:rsidR="00CB20CA" w:rsidRPr="00A12DB4" w:rsidRDefault="00CB20CA" w:rsidP="00BC1BC3">
                            <w:pPr>
                              <w:pStyle w:val="ListParagraph"/>
                              <w:numPr>
                                <w:ilvl w:val="0"/>
                                <w:numId w:val="12"/>
                              </w:numPr>
                              <w:ind w:right="244"/>
                              <w:jc w:val="both"/>
                              <w:rPr>
                                <w:bCs/>
                              </w:rPr>
                            </w:pPr>
                            <w:r w:rsidRPr="00A12DB4">
                              <w:rPr>
                                <w:bCs/>
                              </w:rPr>
                              <w:t xml:space="preserve">To increase wider achievement and attainment an enhanced curriculum offer has been made with all </w:t>
                            </w:r>
                            <w:r w:rsidR="00D277DD" w:rsidRPr="00A12DB4">
                              <w:rPr>
                                <w:bCs/>
                              </w:rPr>
                              <w:t xml:space="preserve">S4 and S5 starting SCQF level 5 Health and Wellbeing award through PSE. All S3 following a programme of study SCQF level 4 employability and SCQF level 4 Religion Belief and Values.  </w:t>
                            </w:r>
                          </w:p>
                          <w:p w14:paraId="6E2B9CC3" w14:textId="67960966" w:rsidR="00A7257D" w:rsidRPr="00A12DB4" w:rsidRDefault="00A7257D" w:rsidP="00BC1BC3">
                            <w:pPr>
                              <w:pStyle w:val="ListParagraph"/>
                              <w:numPr>
                                <w:ilvl w:val="0"/>
                                <w:numId w:val="12"/>
                              </w:numPr>
                              <w:ind w:right="244"/>
                              <w:jc w:val="both"/>
                              <w:rPr>
                                <w:bCs/>
                              </w:rPr>
                            </w:pPr>
                            <w:r w:rsidRPr="00A12DB4">
                              <w:rPr>
                                <w:bCs/>
                              </w:rPr>
                              <w:t xml:space="preserve">Pupil Support Department and other staff members offer a range of wider achievement such as Horticulture, photography. Personal Development Awards, </w:t>
                            </w:r>
                            <w:r w:rsidR="001877FD" w:rsidRPr="00A12DB4">
                              <w:rPr>
                                <w:bCs/>
                              </w:rPr>
                              <w:t>leadership,</w:t>
                            </w:r>
                            <w:r w:rsidRPr="00A12DB4">
                              <w:rPr>
                                <w:bCs/>
                              </w:rPr>
                              <w:t xml:space="preserve"> and employability. </w:t>
                            </w:r>
                          </w:p>
                          <w:p w14:paraId="48A17FDA" w14:textId="4A67CFF0" w:rsidR="00D277DD" w:rsidRPr="00A12DB4" w:rsidRDefault="00D277DD" w:rsidP="00BC1BC3">
                            <w:pPr>
                              <w:pStyle w:val="ListParagraph"/>
                              <w:numPr>
                                <w:ilvl w:val="0"/>
                                <w:numId w:val="12"/>
                              </w:numPr>
                              <w:ind w:right="244"/>
                              <w:jc w:val="both"/>
                              <w:rPr>
                                <w:rFonts w:cstheme="minorHAnsi"/>
                                <w:bCs/>
                              </w:rPr>
                            </w:pPr>
                            <w:r w:rsidRPr="00A12DB4">
                              <w:rPr>
                                <w:rFonts w:cstheme="minorHAnsi"/>
                                <w:bCs/>
                              </w:rPr>
                              <w:t xml:space="preserve">All Staff recognise that effective Self -Evaluation is integral to the ongoing improvement of the school. A planned programme of Self-Evaluation is undertaken throughout the school year supported by a revised Quality Improvement Calendar. </w:t>
                            </w:r>
                          </w:p>
                          <w:p w14:paraId="3E6C9306" w14:textId="70453C38" w:rsidR="00B31A24" w:rsidRPr="00A12DB4" w:rsidRDefault="00CB144A" w:rsidP="00BC1BC3">
                            <w:pPr>
                              <w:pStyle w:val="ListParagraph"/>
                              <w:numPr>
                                <w:ilvl w:val="0"/>
                                <w:numId w:val="12"/>
                              </w:numPr>
                              <w:ind w:right="244"/>
                              <w:jc w:val="both"/>
                              <w:rPr>
                                <w:bCs/>
                              </w:rPr>
                            </w:pPr>
                            <w:r w:rsidRPr="00A12DB4">
                              <w:rPr>
                                <w:bCs/>
                              </w:rPr>
                              <w:t xml:space="preserve">Despite restrictions our P7 transition programme </w:t>
                            </w:r>
                            <w:r w:rsidR="00D277DD" w:rsidRPr="00A12DB4">
                              <w:rPr>
                                <w:bCs/>
                              </w:rPr>
                              <w:t xml:space="preserve">has </w:t>
                            </w:r>
                            <w:r w:rsidR="001877FD" w:rsidRPr="00A12DB4">
                              <w:rPr>
                                <w:bCs/>
                              </w:rPr>
                              <w:t>continued,</w:t>
                            </w:r>
                            <w:r w:rsidRPr="00A12DB4">
                              <w:rPr>
                                <w:bCs/>
                              </w:rPr>
                              <w:t xml:space="preserve"> and enhancements made to </w:t>
                            </w:r>
                            <w:r w:rsidR="00D277DD" w:rsidRPr="00A12DB4">
                              <w:rPr>
                                <w:bCs/>
                              </w:rPr>
                              <w:t xml:space="preserve">plan for more joint working on literacy, numeracy and health and wellbeing at transition.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A590C7" id="_x0000_s1038" type="#_x0000_t202" style="position:absolute;margin-left:-.45pt;margin-top:-20.8pt;width:495pt;height:348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" fillcolor="#f2f2f2 [3052]" stroked="f">
                <v:textbox>
                  <w:txbxContent>
                    <w:p w14:paraId="3BB1451D" w14:textId="3094256D" w:rsidR="00CA77CA" w:rsidRPr="00BC1BC3" w:rsidRDefault="00B31A24" w:rsidP="00CA77CA">
                      <w:pPr>
                        <w:rPr>
                          <w:b/>
                          <w:sz w:val="24"/>
                          <w:szCs w:val="24"/>
                          <w:u w:val="single"/>
                        </w:rPr>
                      </w:pPr>
                      <w:r w:rsidRPr="00BC1BC3">
                        <w:rPr>
                          <w:b/>
                          <w:sz w:val="24"/>
                          <w:szCs w:val="24"/>
                          <w:u w:val="single"/>
                        </w:rPr>
                        <w:t>School Improvement</w:t>
                      </w:r>
                    </w:p>
                    <w:p w14:paraId="3EC99054" w14:textId="2E6859FB" w:rsidR="00D277DD" w:rsidRPr="00A12DB4" w:rsidRDefault="00D83936" w:rsidP="00BC1BC3">
                      <w:pPr>
                        <w:pStyle w:val="ListParagraph"/>
                        <w:numPr>
                          <w:ilvl w:val="0"/>
                          <w:numId w:val="12"/>
                        </w:numPr>
                        <w:ind w:right="244"/>
                        <w:jc w:val="both"/>
                        <w:rPr>
                          <w:bCs/>
                        </w:rPr>
                      </w:pPr>
                      <w:r w:rsidRPr="00A12DB4">
                        <w:rPr>
                          <w:bCs/>
                        </w:rPr>
                        <w:t xml:space="preserve">As a school, in response to COVID19, we streamlined our improvement priorities to three key areas; </w:t>
                      </w:r>
                      <w:r w:rsidR="00CB144A" w:rsidRPr="00A12DB4">
                        <w:rPr>
                          <w:bCs/>
                        </w:rPr>
                        <w:t xml:space="preserve">To plan and implement a phased return to the establishment for young people and staff, Promote the positive health and wellbeing of children &amp; young people, parents/carers and staff and Develop high quality learning, teaching and assessment leading to improved attainment and achievement of young people.  This allowed for a focused return to in school learning and teaching.  </w:t>
                      </w:r>
                    </w:p>
                    <w:p w14:paraId="6B806C9E" w14:textId="67B5816C" w:rsidR="00CB144A" w:rsidRPr="00A12DB4" w:rsidRDefault="00CB144A" w:rsidP="00BC1BC3">
                      <w:pPr>
                        <w:pStyle w:val="ListParagraph"/>
                        <w:numPr>
                          <w:ilvl w:val="0"/>
                          <w:numId w:val="12"/>
                        </w:numPr>
                        <w:ind w:right="244"/>
                        <w:jc w:val="both"/>
                        <w:rPr>
                          <w:bCs/>
                        </w:rPr>
                      </w:pPr>
                      <w:r w:rsidRPr="00A12DB4">
                        <w:rPr>
                          <w:bCs/>
                        </w:rPr>
                        <w:t>Strong commitment to support improvement in digital literacy ensured over a quarter of our school community received a device to support learning and teaching and promote inclusion.  140 Chromebooks 4 iPads and 25 Laptops were distributed.</w:t>
                      </w:r>
                      <w:r w:rsidR="00BC1BC3" w:rsidRPr="00A12DB4">
                        <w:rPr>
                          <w:bCs/>
                        </w:rPr>
                        <w:t xml:space="preserve"> </w:t>
                      </w:r>
                      <w:r w:rsidRPr="00A12DB4">
                        <w:rPr>
                          <w:bCs/>
                        </w:rPr>
                        <w:t xml:space="preserve">Staff have benefited from professional </w:t>
                      </w:r>
                      <w:r w:rsidR="00C82285">
                        <w:rPr>
                          <w:bCs/>
                        </w:rPr>
                        <w:t>learning opportunities</w:t>
                      </w:r>
                      <w:r w:rsidRPr="00A12DB4">
                        <w:rPr>
                          <w:bCs/>
                        </w:rPr>
                        <w:t xml:space="preserve"> relating to digital literacy. </w:t>
                      </w:r>
                    </w:p>
                    <w:p w14:paraId="4251071A" w14:textId="4946D81B" w:rsidR="00CB20CA" w:rsidRPr="00A12DB4" w:rsidRDefault="00CB20CA" w:rsidP="00BC1BC3">
                      <w:pPr>
                        <w:pStyle w:val="ListParagraph"/>
                        <w:numPr>
                          <w:ilvl w:val="0"/>
                          <w:numId w:val="12"/>
                        </w:numPr>
                        <w:ind w:right="244"/>
                        <w:jc w:val="both"/>
                        <w:rPr>
                          <w:bCs/>
                        </w:rPr>
                      </w:pPr>
                      <w:r w:rsidRPr="00A12DB4">
                        <w:rPr>
                          <w:bCs/>
                        </w:rPr>
                        <w:t xml:space="preserve">To increase wider achievement and attainment an enhanced curriculum offer has been made with all </w:t>
                      </w:r>
                      <w:r w:rsidR="00D277DD" w:rsidRPr="00A12DB4">
                        <w:rPr>
                          <w:bCs/>
                        </w:rPr>
                        <w:t xml:space="preserve">S4 and S5 starting SCQF level 5 Health and Wellbeing award through PSE. All S3 following a programme of study SCQF level 4 employability and SCQF level 4 Religion Belief and Values.  </w:t>
                      </w:r>
                    </w:p>
                    <w:p w14:paraId="6E2B9CC3" w14:textId="67960966" w:rsidR="00A7257D" w:rsidRPr="00A12DB4" w:rsidRDefault="00A7257D" w:rsidP="00BC1BC3">
                      <w:pPr>
                        <w:pStyle w:val="ListParagraph"/>
                        <w:numPr>
                          <w:ilvl w:val="0"/>
                          <w:numId w:val="12"/>
                        </w:numPr>
                        <w:ind w:right="244"/>
                        <w:jc w:val="both"/>
                        <w:rPr>
                          <w:bCs/>
                        </w:rPr>
                      </w:pPr>
                      <w:r w:rsidRPr="00A12DB4">
                        <w:rPr>
                          <w:bCs/>
                        </w:rPr>
                        <w:t xml:space="preserve">Pupil Support Department and other staff members offer a range of wider achievement such as Horticulture, photography. Personal Development Awards, </w:t>
                      </w:r>
                      <w:r w:rsidR="001877FD" w:rsidRPr="00A12DB4">
                        <w:rPr>
                          <w:bCs/>
                        </w:rPr>
                        <w:t>leadership,</w:t>
                      </w:r>
                      <w:r w:rsidRPr="00A12DB4">
                        <w:rPr>
                          <w:bCs/>
                        </w:rPr>
                        <w:t xml:space="preserve"> and employability. </w:t>
                      </w:r>
                    </w:p>
                    <w:p w14:paraId="48A17FDA" w14:textId="4A67CFF0" w:rsidR="00D277DD" w:rsidRPr="00A12DB4" w:rsidRDefault="00D277DD" w:rsidP="00BC1BC3">
                      <w:pPr>
                        <w:pStyle w:val="ListParagraph"/>
                        <w:numPr>
                          <w:ilvl w:val="0"/>
                          <w:numId w:val="12"/>
                        </w:numPr>
                        <w:ind w:right="244"/>
                        <w:jc w:val="both"/>
                        <w:rPr>
                          <w:rFonts w:cstheme="minorHAnsi"/>
                          <w:bCs/>
                        </w:rPr>
                      </w:pPr>
                      <w:r w:rsidRPr="00A12DB4">
                        <w:rPr>
                          <w:rFonts w:cstheme="minorHAnsi"/>
                          <w:bCs/>
                        </w:rPr>
                        <w:t xml:space="preserve">All Staff recognise that effective Self -Evaluation is integral to the ongoing improvement of the school. A planned programme of Self-Evaluation is undertaken throughout the school year supported by a revised Quality Improvement Calendar. </w:t>
                      </w:r>
                    </w:p>
                    <w:p w14:paraId="3E6C9306" w14:textId="70453C38" w:rsidR="00B31A24" w:rsidRPr="00A12DB4" w:rsidRDefault="00CB144A" w:rsidP="00BC1BC3">
                      <w:pPr>
                        <w:pStyle w:val="ListParagraph"/>
                        <w:numPr>
                          <w:ilvl w:val="0"/>
                          <w:numId w:val="12"/>
                        </w:numPr>
                        <w:ind w:right="244"/>
                        <w:jc w:val="both"/>
                        <w:rPr>
                          <w:bCs/>
                        </w:rPr>
                      </w:pPr>
                      <w:r w:rsidRPr="00A12DB4">
                        <w:rPr>
                          <w:bCs/>
                        </w:rPr>
                        <w:t xml:space="preserve">Despite restrictions our P7 transition programme </w:t>
                      </w:r>
                      <w:r w:rsidR="00D277DD" w:rsidRPr="00A12DB4">
                        <w:rPr>
                          <w:bCs/>
                        </w:rPr>
                        <w:t xml:space="preserve">has </w:t>
                      </w:r>
                      <w:r w:rsidR="001877FD" w:rsidRPr="00A12DB4">
                        <w:rPr>
                          <w:bCs/>
                        </w:rPr>
                        <w:t>continued,</w:t>
                      </w:r>
                      <w:r w:rsidRPr="00A12DB4">
                        <w:rPr>
                          <w:bCs/>
                        </w:rPr>
                        <w:t xml:space="preserve"> and enhancements made to </w:t>
                      </w:r>
                      <w:r w:rsidR="00D277DD" w:rsidRPr="00A12DB4">
                        <w:rPr>
                          <w:bCs/>
                        </w:rPr>
                        <w:t xml:space="preserve">plan for more joint working on literacy, numeracy and health and wellbeing at transition.  </w:t>
                      </w:r>
                    </w:p>
                  </w:txbxContent>
                </v:textbox>
                <w10:wrap anchorx="margin"/>
              </v:shape>
            </w:pict>
          </mc:Fallback>
        </mc:AlternateContent>
      </w:r>
    </w:p>
    <w:p w14:paraId="0A4B95E3" w14:textId="0879D78C" w:rsidR="00F74CD6" w:rsidRDefault="00F74CD6"/>
    <w:bookmarkEnd w:id="1"/>
    <w:p w14:paraId="0806E1A7" w14:textId="006C9C86" w:rsidR="00325BED" w:rsidRDefault="00325BED" w:rsidP="00A7257D">
      <w:pPr>
        <w:rPr>
          <w:b/>
        </w:rPr>
      </w:pPr>
    </w:p>
    <w:p w14:paraId="407556DE" w14:textId="1EB17F09" w:rsidR="00EE3378" w:rsidRDefault="00EE3378"/>
    <w:p w14:paraId="70924A5A" w14:textId="553C9D70" w:rsidR="00EE3378" w:rsidRDefault="00EE3378"/>
    <w:p w14:paraId="373B5861" w14:textId="2B5AC070" w:rsidR="00EE3378" w:rsidRDefault="00EE3378"/>
    <w:p w14:paraId="7ABA5A7A" w14:textId="57A55EA4" w:rsidR="00EE3378" w:rsidRDefault="00EE3378"/>
    <w:p w14:paraId="5A2DE0F9" w14:textId="1BA9AE75" w:rsidR="00EE3378" w:rsidRDefault="00EE3378"/>
    <w:p w14:paraId="4123CEDB" w14:textId="2BCD221E" w:rsidR="00EE3378" w:rsidRDefault="00EE3378"/>
    <w:p w14:paraId="15C37FAD" w14:textId="276CBE43" w:rsidR="00EE3378" w:rsidRDefault="00EE3378"/>
    <w:p w14:paraId="7D08042E" w14:textId="15E65A33" w:rsidR="003309CE" w:rsidRDefault="003309CE" w:rsidP="001877FD"/>
    <w:p w14:paraId="4E1B5B4E" w14:textId="77777777" w:rsidR="00AE273F" w:rsidRDefault="00AE273F">
      <w:pPr>
        <w:rPr>
          <w:sz w:val="28"/>
          <w:szCs w:val="28"/>
        </w:rPr>
      </w:pPr>
    </w:p>
    <w:p w14:paraId="007C9809" w14:textId="712971EB" w:rsidR="00AE273F" w:rsidRDefault="00524D1E">
      <w:pPr>
        <w:rPr>
          <w:sz w:val="28"/>
          <w:szCs w:val="28"/>
        </w:rPr>
      </w:pPr>
      <w:r w:rsidRPr="00325BED">
        <w:rPr>
          <w:b/>
          <w:noProof/>
        </w:rPr>
        <mc:AlternateContent>
          <mc:Choice Requires="wps">
            <w:drawing>
              <wp:anchor distT="45720" distB="45720" distL="114300" distR="114300" simplePos="0" relativeHeight="251711488" behindDoc="1" locked="0" layoutInCell="1" allowOverlap="1" wp14:anchorId="061CF582" wp14:editId="59F49CD3">
                <wp:simplePos x="0" y="0"/>
                <wp:positionH relativeFrom="margin">
                  <wp:align>right</wp:align>
                </wp:positionH>
                <wp:positionV relativeFrom="paragraph">
                  <wp:posOffset>356235</wp:posOffset>
                </wp:positionV>
                <wp:extent cx="6296025" cy="2114550"/>
                <wp:effectExtent l="0" t="0" r="9525" b="0"/>
                <wp:wrapTight wrapText="bothSides">
                  <wp:wrapPolygon edited="0">
                    <wp:start x="0" y="0"/>
                    <wp:lineTo x="0" y="21405"/>
                    <wp:lineTo x="21567" y="21405"/>
                    <wp:lineTo x="21567" y="0"/>
                    <wp:lineTo x="0" y="0"/>
                  </wp:wrapPolygon>
                </wp:wrapTight>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2114550"/>
                        </a:xfrm>
                        <a:prstGeom prst="rect">
                          <a:avLst/>
                        </a:prstGeom>
                        <a:solidFill>
                          <a:schemeClr val="bg1">
                            <a:lumMod val="95000"/>
                          </a:schemeClr>
                        </a:solidFill>
                        <a:ln w="9525">
                          <a:noFill/>
                          <a:miter lim="800000"/>
                          <a:headEnd/>
                          <a:tailEnd/>
                        </a:ln>
                      </wps:spPr>
                      <wps:txbx>
                        <w:txbxContent>
                          <w:p w14:paraId="65DDBB0C" w14:textId="77777777" w:rsidR="00325BED" w:rsidRPr="00BC1BC3" w:rsidRDefault="00325BED" w:rsidP="00325BED">
                            <w:pPr>
                              <w:rPr>
                                <w:b/>
                                <w:sz w:val="24"/>
                                <w:szCs w:val="24"/>
                                <w:u w:val="single"/>
                              </w:rPr>
                            </w:pPr>
                            <w:r w:rsidRPr="00BC1BC3">
                              <w:rPr>
                                <w:b/>
                                <w:sz w:val="24"/>
                                <w:szCs w:val="24"/>
                                <w:u w:val="single"/>
                              </w:rPr>
                              <w:t xml:space="preserve">Performance Information </w:t>
                            </w:r>
                          </w:p>
                          <w:p w14:paraId="065DBBB7" w14:textId="0C97A378" w:rsidR="00325BED" w:rsidRPr="00A12DB4" w:rsidRDefault="00325BED" w:rsidP="00BC1BC3">
                            <w:pPr>
                              <w:pStyle w:val="ListParagraph"/>
                              <w:numPr>
                                <w:ilvl w:val="0"/>
                                <w:numId w:val="1"/>
                              </w:numPr>
                              <w:autoSpaceDE w:val="0"/>
                              <w:autoSpaceDN w:val="0"/>
                              <w:adjustRightInd w:val="0"/>
                              <w:spacing w:after="0" w:line="240" w:lineRule="auto"/>
                              <w:ind w:right="326"/>
                              <w:jc w:val="both"/>
                              <w:rPr>
                                <w:rFonts w:ascii="BlissPro-Light" w:hAnsi="BlissPro-Light" w:cs="BlissPro-Light"/>
                                <w:bCs/>
                              </w:rPr>
                            </w:pPr>
                            <w:r w:rsidRPr="00A12DB4">
                              <w:rPr>
                                <w:bCs/>
                              </w:rPr>
                              <w:t xml:space="preserve">School staff at all levels are increasingly skilled at using school based, authority and INSIGHT data packages to support the rationale for improvement planning. All Principal Teachers present their analysis at departmental level and in meetings with the senior leadership team. </w:t>
                            </w:r>
                          </w:p>
                          <w:p w14:paraId="4EF3C28A" w14:textId="2701291C" w:rsidR="00325BED" w:rsidRPr="00A12DB4" w:rsidRDefault="00325BED" w:rsidP="00BC1BC3">
                            <w:pPr>
                              <w:pStyle w:val="ListParagraph"/>
                              <w:numPr>
                                <w:ilvl w:val="0"/>
                                <w:numId w:val="1"/>
                              </w:numPr>
                              <w:ind w:right="326"/>
                              <w:jc w:val="both"/>
                              <w:rPr>
                                <w:bCs/>
                              </w:rPr>
                            </w:pPr>
                            <w:r w:rsidRPr="00A12DB4">
                              <w:rPr>
                                <w:bCs/>
                              </w:rPr>
                              <w:t>Acting DHT of Pupil Support has continued to make significant improvements in partnership working with external agencies to facilitate innovat</w:t>
                            </w:r>
                            <w:r w:rsidR="00C82285">
                              <w:rPr>
                                <w:bCs/>
                              </w:rPr>
                              <w:t>ive</w:t>
                            </w:r>
                            <w:r w:rsidRPr="00A12DB4">
                              <w:rPr>
                                <w:bCs/>
                              </w:rPr>
                              <w:t xml:space="preserve"> and creative curriculum choices. This has come from Pupil Equity Fund (PEF) funding</w:t>
                            </w:r>
                            <w:r w:rsidR="00524D1E">
                              <w:rPr>
                                <w:bCs/>
                              </w:rPr>
                              <w:t xml:space="preserve"> and has supported many young people into positive placements. </w:t>
                            </w:r>
                          </w:p>
                          <w:p w14:paraId="6A5CC295" w14:textId="0B3A7E20" w:rsidR="001877FD" w:rsidRPr="00A12DB4" w:rsidRDefault="001877FD" w:rsidP="00BC1BC3">
                            <w:pPr>
                              <w:pStyle w:val="ListParagraph"/>
                              <w:numPr>
                                <w:ilvl w:val="0"/>
                                <w:numId w:val="1"/>
                              </w:numPr>
                              <w:ind w:right="326"/>
                              <w:jc w:val="both"/>
                              <w:rPr>
                                <w:bCs/>
                              </w:rPr>
                            </w:pPr>
                            <w:r w:rsidRPr="00A12DB4">
                              <w:rPr>
                                <w:bCs/>
                              </w:rPr>
                              <w:t xml:space="preserve">PT Inclusion has provided </w:t>
                            </w:r>
                            <w:r w:rsidR="00524D1E">
                              <w:rPr>
                                <w:bCs/>
                              </w:rPr>
                              <w:t xml:space="preserve">invaluable </w:t>
                            </w:r>
                            <w:r w:rsidRPr="00A12DB4">
                              <w:rPr>
                                <w:bCs/>
                              </w:rPr>
                              <w:t xml:space="preserve">support to all departments and has provided health and wellbeing data as well as performance information across the school for targeted young people. </w:t>
                            </w:r>
                          </w:p>
                          <w:p w14:paraId="4D4E4682" w14:textId="77777777" w:rsidR="00325BED" w:rsidRPr="00325BED" w:rsidRDefault="00325BED" w:rsidP="001877FD">
                            <w:pPr>
                              <w:pStyle w:val="ListParagraph"/>
                              <w:autoSpaceDE w:val="0"/>
                              <w:autoSpaceDN w:val="0"/>
                              <w:adjustRightInd w:val="0"/>
                              <w:spacing w:after="0" w:line="240" w:lineRule="auto"/>
                              <w:rPr>
                                <w:rFonts w:ascii="BlissPro-Light" w:hAnsi="BlissPro-Light" w:cs="BlissPro-Light"/>
                                <w:sz w:val="20"/>
                                <w:szCs w:val="20"/>
                              </w:rPr>
                            </w:pPr>
                          </w:p>
                          <w:p w14:paraId="54F714BA" w14:textId="77777777" w:rsidR="00325BED" w:rsidRPr="00325BED" w:rsidRDefault="00325BED" w:rsidP="00325BED">
                            <w:pPr>
                              <w:pStyle w:val="ListParagraph"/>
                              <w:autoSpaceDE w:val="0"/>
                              <w:autoSpaceDN w:val="0"/>
                              <w:adjustRightInd w:val="0"/>
                              <w:spacing w:after="0" w:line="240" w:lineRule="auto"/>
                              <w:rPr>
                                <w:rFonts w:ascii="BlissPro-Light" w:hAnsi="BlissPro-Light" w:cs="BlissPro-Light"/>
                                <w:sz w:val="20"/>
                                <w:szCs w:val="20"/>
                              </w:rPr>
                            </w:pPr>
                          </w:p>
                          <w:p w14:paraId="72960841" w14:textId="03059061" w:rsidR="00325BED" w:rsidRPr="00325BED" w:rsidRDefault="00325BED" w:rsidP="00325BED">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1CF582" id="_x0000_s1039" type="#_x0000_t202" style="position:absolute;margin-left:444.55pt;margin-top:28.05pt;width:495.75pt;height:166.5pt;z-index:-2516049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" fillcolor="#f2f2f2 [3052]" stroked="f">
                <v:textbox>
                  <w:txbxContent>
                    <w:p w14:paraId="65DDBB0C" w14:textId="77777777" w:rsidR="00325BED" w:rsidRPr="00BC1BC3" w:rsidRDefault="00325BED" w:rsidP="00325BED">
                      <w:pPr>
                        <w:rPr>
                          <w:b/>
                          <w:sz w:val="24"/>
                          <w:szCs w:val="24"/>
                          <w:u w:val="single"/>
                        </w:rPr>
                      </w:pPr>
                      <w:r w:rsidRPr="00BC1BC3">
                        <w:rPr>
                          <w:b/>
                          <w:sz w:val="24"/>
                          <w:szCs w:val="24"/>
                          <w:u w:val="single"/>
                        </w:rPr>
                        <w:t xml:space="preserve">Performance Information </w:t>
                      </w:r>
                    </w:p>
                    <w:p w14:paraId="065DBBB7" w14:textId="0C97A378" w:rsidR="00325BED" w:rsidRPr="00A12DB4" w:rsidRDefault="00325BED" w:rsidP="00BC1BC3">
                      <w:pPr>
                        <w:pStyle w:val="ListParagraph"/>
                        <w:numPr>
                          <w:ilvl w:val="0"/>
                          <w:numId w:val="1"/>
                        </w:numPr>
                        <w:autoSpaceDE w:val="0"/>
                        <w:autoSpaceDN w:val="0"/>
                        <w:adjustRightInd w:val="0"/>
                        <w:spacing w:after="0" w:line="240" w:lineRule="auto"/>
                        <w:ind w:right="326"/>
                        <w:jc w:val="both"/>
                        <w:rPr>
                          <w:rFonts w:ascii="BlissPro-Light" w:hAnsi="BlissPro-Light" w:cs="BlissPro-Light"/>
                          <w:bCs/>
                        </w:rPr>
                      </w:pPr>
                      <w:r w:rsidRPr="00A12DB4">
                        <w:rPr>
                          <w:bCs/>
                        </w:rPr>
                        <w:t xml:space="preserve">School staff at all levels are increasingly skilled at using school based, authority and INSIGHT data packages to support the rationale for improvement planning. All Principal Teachers present their analysis at departmental level and in meetings with the senior leadership team. </w:t>
                      </w:r>
                    </w:p>
                    <w:p w14:paraId="4EF3C28A" w14:textId="2701291C" w:rsidR="00325BED" w:rsidRPr="00A12DB4" w:rsidRDefault="00325BED" w:rsidP="00BC1BC3">
                      <w:pPr>
                        <w:pStyle w:val="ListParagraph"/>
                        <w:numPr>
                          <w:ilvl w:val="0"/>
                          <w:numId w:val="1"/>
                        </w:numPr>
                        <w:ind w:right="326"/>
                        <w:jc w:val="both"/>
                        <w:rPr>
                          <w:bCs/>
                        </w:rPr>
                      </w:pPr>
                      <w:r w:rsidRPr="00A12DB4">
                        <w:rPr>
                          <w:bCs/>
                        </w:rPr>
                        <w:t>Acting DHT of Pupil Support has continued to make significant improvements in partnership working with external agencies to facilitate innovat</w:t>
                      </w:r>
                      <w:r w:rsidR="00C82285">
                        <w:rPr>
                          <w:bCs/>
                        </w:rPr>
                        <w:t>ive</w:t>
                      </w:r>
                      <w:r w:rsidRPr="00A12DB4">
                        <w:rPr>
                          <w:bCs/>
                        </w:rPr>
                        <w:t xml:space="preserve"> and creative curriculum choices. This has come from Pupil Equity Fund (PEF) funding</w:t>
                      </w:r>
                      <w:r w:rsidR="00524D1E">
                        <w:rPr>
                          <w:bCs/>
                        </w:rPr>
                        <w:t xml:space="preserve"> and has supported many young people into positive placements. </w:t>
                      </w:r>
                    </w:p>
                    <w:p w14:paraId="6A5CC295" w14:textId="0B3A7E20" w:rsidR="001877FD" w:rsidRPr="00A12DB4" w:rsidRDefault="001877FD" w:rsidP="00BC1BC3">
                      <w:pPr>
                        <w:pStyle w:val="ListParagraph"/>
                        <w:numPr>
                          <w:ilvl w:val="0"/>
                          <w:numId w:val="1"/>
                        </w:numPr>
                        <w:ind w:right="326"/>
                        <w:jc w:val="both"/>
                        <w:rPr>
                          <w:bCs/>
                        </w:rPr>
                      </w:pPr>
                      <w:r w:rsidRPr="00A12DB4">
                        <w:rPr>
                          <w:bCs/>
                        </w:rPr>
                        <w:t xml:space="preserve">PT Inclusion has provided </w:t>
                      </w:r>
                      <w:r w:rsidR="00524D1E">
                        <w:rPr>
                          <w:bCs/>
                        </w:rPr>
                        <w:t xml:space="preserve">invaluable </w:t>
                      </w:r>
                      <w:r w:rsidRPr="00A12DB4">
                        <w:rPr>
                          <w:bCs/>
                        </w:rPr>
                        <w:t xml:space="preserve">support to all departments and has provided health and wellbeing data as well as performance information across the school for targeted young people. </w:t>
                      </w:r>
                    </w:p>
                    <w:p w14:paraId="4D4E4682" w14:textId="77777777" w:rsidR="00325BED" w:rsidRPr="00325BED" w:rsidRDefault="00325BED" w:rsidP="001877FD">
                      <w:pPr>
                        <w:pStyle w:val="ListParagraph"/>
                        <w:autoSpaceDE w:val="0"/>
                        <w:autoSpaceDN w:val="0"/>
                        <w:adjustRightInd w:val="0"/>
                        <w:spacing w:after="0" w:line="240" w:lineRule="auto"/>
                        <w:rPr>
                          <w:rFonts w:ascii="BlissPro-Light" w:hAnsi="BlissPro-Light" w:cs="BlissPro-Light"/>
                          <w:sz w:val="20"/>
                          <w:szCs w:val="20"/>
                        </w:rPr>
                      </w:pPr>
                    </w:p>
                    <w:p w14:paraId="54F714BA" w14:textId="77777777" w:rsidR="00325BED" w:rsidRPr="00325BED" w:rsidRDefault="00325BED" w:rsidP="00325BED">
                      <w:pPr>
                        <w:pStyle w:val="ListParagraph"/>
                        <w:autoSpaceDE w:val="0"/>
                        <w:autoSpaceDN w:val="0"/>
                        <w:adjustRightInd w:val="0"/>
                        <w:spacing w:after="0" w:line="240" w:lineRule="auto"/>
                        <w:rPr>
                          <w:rFonts w:ascii="BlissPro-Light" w:hAnsi="BlissPro-Light" w:cs="BlissPro-Light"/>
                          <w:sz w:val="20"/>
                          <w:szCs w:val="20"/>
                        </w:rPr>
                      </w:pPr>
                    </w:p>
                    <w:p w14:paraId="72960841" w14:textId="03059061" w:rsidR="00325BED" w:rsidRPr="00325BED" w:rsidRDefault="00325BED" w:rsidP="00325BED">
                      <w:pPr>
                        <w:rPr>
                          <w:sz w:val="20"/>
                          <w:szCs w:val="20"/>
                        </w:rPr>
                      </w:pPr>
                    </w:p>
                  </w:txbxContent>
                </v:textbox>
                <w10:wrap type="tight" anchorx="margin"/>
              </v:shape>
            </w:pict>
          </mc:Fallback>
        </mc:AlternateContent>
      </w:r>
    </w:p>
    <w:p w14:paraId="49D253AC" w14:textId="5E043822" w:rsidR="00AE273F" w:rsidRDefault="00524D1E">
      <w:pPr>
        <w:rPr>
          <w:sz w:val="28"/>
          <w:szCs w:val="28"/>
        </w:rPr>
      </w:pPr>
      <w:r w:rsidRPr="003309CE">
        <w:rPr>
          <w:b/>
          <w:bCs/>
          <w:noProof/>
          <w:lang w:eastAsia="en-GB"/>
        </w:rPr>
        <mc:AlternateContent>
          <mc:Choice Requires="wps">
            <w:drawing>
              <wp:anchor distT="0" distB="0" distL="114300" distR="114300" simplePos="0" relativeHeight="251723776" behindDoc="0" locked="0" layoutInCell="1" allowOverlap="1" wp14:anchorId="15150194" wp14:editId="1671AA2E">
                <wp:simplePos x="0" y="0"/>
                <wp:positionH relativeFrom="margin">
                  <wp:posOffset>89535</wp:posOffset>
                </wp:positionH>
                <wp:positionV relativeFrom="paragraph">
                  <wp:posOffset>2181860</wp:posOffset>
                </wp:positionV>
                <wp:extent cx="6048375" cy="3257550"/>
                <wp:effectExtent l="0" t="0" r="28575"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3257550"/>
                        </a:xfrm>
                        <a:prstGeom prst="rect">
                          <a:avLst/>
                        </a:prstGeom>
                        <a:solidFill>
                          <a:srgbClr val="F8FFCD"/>
                        </a:solidFill>
                        <a:ln w="9525">
                          <a:solidFill>
                            <a:srgbClr val="000000"/>
                          </a:solidFill>
                          <a:miter lim="800000"/>
                          <a:headEnd/>
                          <a:tailEnd/>
                        </a:ln>
                      </wps:spPr>
                      <wps:txbx>
                        <w:txbxContent>
                          <w:p w14:paraId="7C1F4633" w14:textId="77777777" w:rsidR="00AE273F" w:rsidRPr="008B38F0" w:rsidRDefault="00AE273F" w:rsidP="00AE273F">
                            <w:pPr>
                              <w:jc w:val="center"/>
                              <w:rPr>
                                <w:rFonts w:ascii="Trebuchet MS" w:hAnsi="Trebuchet MS"/>
                                <w:b/>
                                <w:bCs/>
                                <w:sz w:val="24"/>
                                <w:szCs w:val="24"/>
                                <w:u w:val="single"/>
                              </w:rPr>
                            </w:pPr>
                            <w:r w:rsidRPr="008B38F0">
                              <w:rPr>
                                <w:rFonts w:ascii="Trebuchet MS" w:hAnsi="Trebuchet MS"/>
                                <w:b/>
                                <w:bCs/>
                                <w:sz w:val="24"/>
                                <w:szCs w:val="24"/>
                                <w:u w:val="single"/>
                              </w:rPr>
                              <w:t>PUPIL EQUITY FUNDING (PEF)</w:t>
                            </w:r>
                          </w:p>
                          <w:p w14:paraId="56D50158" w14:textId="7D147643" w:rsidR="00AE273F" w:rsidRPr="008B38F0" w:rsidRDefault="00AE273F" w:rsidP="00D153B1">
                            <w:pPr>
                              <w:rPr>
                                <w:rFonts w:ascii="Trebuchet MS" w:hAnsi="Trebuchet MS"/>
                              </w:rPr>
                            </w:pPr>
                            <w:r w:rsidRPr="008B38F0">
                              <w:rPr>
                                <w:rFonts w:ascii="Trebuchet MS" w:hAnsi="Trebuchet MS"/>
                              </w:rPr>
                              <w:t xml:space="preserve">This session we continued to use our PEF funding to address the poverty related attainment gap and provide extra support and resources for our young people. We have put in place the following </w:t>
                            </w:r>
                            <w:proofErr w:type="gramStart"/>
                            <w:r w:rsidRPr="008B38F0">
                              <w:rPr>
                                <w:rFonts w:ascii="Trebuchet MS" w:hAnsi="Trebuchet MS"/>
                              </w:rPr>
                              <w:t>interventions</w:t>
                            </w:r>
                            <w:r w:rsidR="00D153B1" w:rsidRPr="008B38F0">
                              <w:rPr>
                                <w:rFonts w:ascii="Trebuchet MS" w:hAnsi="Trebuchet MS"/>
                              </w:rPr>
                              <w:t>;</w:t>
                            </w:r>
                            <w:proofErr w:type="gramEnd"/>
                          </w:p>
                          <w:p w14:paraId="44A17FAF" w14:textId="1509D8BC" w:rsidR="00AE273F" w:rsidRPr="008B38F0" w:rsidRDefault="00AE273F" w:rsidP="00D153B1">
                            <w:pPr>
                              <w:pStyle w:val="ListParagraph"/>
                              <w:numPr>
                                <w:ilvl w:val="0"/>
                                <w:numId w:val="16"/>
                              </w:numPr>
                              <w:ind w:right="294"/>
                              <w:jc w:val="both"/>
                              <w:rPr>
                                <w:rFonts w:ascii="Trebuchet MS" w:hAnsi="Trebuchet MS"/>
                                <w:sz w:val="21"/>
                                <w:szCs w:val="21"/>
                              </w:rPr>
                            </w:pPr>
                            <w:r w:rsidRPr="008B38F0">
                              <w:rPr>
                                <w:rFonts w:ascii="Trebuchet MS" w:hAnsi="Trebuchet MS"/>
                                <w:sz w:val="21"/>
                                <w:szCs w:val="21"/>
                              </w:rPr>
                              <w:t>Maintained a Depute Head Teacher with responsibility for pupil support and targeting groups of young people to re</w:t>
                            </w:r>
                            <w:r w:rsidR="00D153B1" w:rsidRPr="008B38F0">
                              <w:rPr>
                                <w:rFonts w:ascii="Trebuchet MS" w:hAnsi="Trebuchet MS"/>
                                <w:sz w:val="21"/>
                                <w:szCs w:val="21"/>
                              </w:rPr>
                              <w:t>-</w:t>
                            </w:r>
                            <w:r w:rsidRPr="008B38F0">
                              <w:rPr>
                                <w:rFonts w:ascii="Trebuchet MS" w:hAnsi="Trebuchet MS"/>
                                <w:sz w:val="21"/>
                                <w:szCs w:val="21"/>
                              </w:rPr>
                              <w:t>engage them with learning.</w:t>
                            </w:r>
                          </w:p>
                          <w:p w14:paraId="07185D5D" w14:textId="77777777" w:rsidR="00AE273F" w:rsidRPr="008B38F0" w:rsidRDefault="00AE273F" w:rsidP="00D153B1">
                            <w:pPr>
                              <w:pStyle w:val="ListParagraph"/>
                              <w:numPr>
                                <w:ilvl w:val="0"/>
                                <w:numId w:val="16"/>
                              </w:numPr>
                              <w:ind w:right="294"/>
                              <w:jc w:val="both"/>
                              <w:rPr>
                                <w:rFonts w:ascii="Trebuchet MS" w:hAnsi="Trebuchet MS"/>
                                <w:sz w:val="21"/>
                                <w:szCs w:val="21"/>
                              </w:rPr>
                            </w:pPr>
                            <w:r w:rsidRPr="008B38F0">
                              <w:rPr>
                                <w:rFonts w:ascii="Trebuchet MS" w:hAnsi="Trebuchet MS"/>
                                <w:sz w:val="21"/>
                                <w:szCs w:val="21"/>
                              </w:rPr>
                              <w:t>Principal Teacher of Inclusion continued to expand the support provided to all families through lockdown.  The support team were integral to the recovery planning implemented on return both in August and in April. 35% of the school roll received targeted support.  This amounted to 46% of S1 to S3 pupils.</w:t>
                            </w:r>
                          </w:p>
                          <w:p w14:paraId="2EFCE3E0" w14:textId="77777777" w:rsidR="00D153B1" w:rsidRPr="008B38F0" w:rsidRDefault="00AE273F" w:rsidP="00D153B1">
                            <w:pPr>
                              <w:pStyle w:val="ListParagraph"/>
                              <w:numPr>
                                <w:ilvl w:val="0"/>
                                <w:numId w:val="16"/>
                              </w:numPr>
                              <w:ind w:right="294"/>
                              <w:jc w:val="both"/>
                              <w:rPr>
                                <w:rFonts w:ascii="Trebuchet MS" w:hAnsi="Trebuchet MS"/>
                                <w:sz w:val="21"/>
                                <w:szCs w:val="21"/>
                              </w:rPr>
                            </w:pPr>
                            <w:r w:rsidRPr="008B38F0">
                              <w:rPr>
                                <w:rFonts w:ascii="Trebuchet MS" w:hAnsi="Trebuchet MS"/>
                                <w:sz w:val="21"/>
                                <w:szCs w:val="21"/>
                              </w:rPr>
                              <w:t>Appointed a Pupil Support Teacher with responsibility for literacy, numeracy and health and wellbeing and ensuring wider achievement for those finding the core curriculum challenging to access.</w:t>
                            </w:r>
                          </w:p>
                          <w:p w14:paraId="386C7B69" w14:textId="3FE77EEB" w:rsidR="00AE273F" w:rsidRPr="008B38F0" w:rsidRDefault="00AE273F" w:rsidP="00D153B1">
                            <w:pPr>
                              <w:pStyle w:val="ListParagraph"/>
                              <w:numPr>
                                <w:ilvl w:val="0"/>
                                <w:numId w:val="16"/>
                              </w:numPr>
                              <w:ind w:right="294"/>
                              <w:jc w:val="both"/>
                              <w:rPr>
                                <w:rFonts w:ascii="Trebuchet MS" w:hAnsi="Trebuchet MS"/>
                                <w:sz w:val="21"/>
                                <w:szCs w:val="21"/>
                              </w:rPr>
                            </w:pPr>
                            <w:r w:rsidRPr="008B38F0">
                              <w:rPr>
                                <w:rFonts w:ascii="Trebuchet MS" w:hAnsi="Trebuchet MS"/>
                                <w:sz w:val="21"/>
                                <w:szCs w:val="21"/>
                              </w:rPr>
                              <w:t>Appointed a classroom assistant to support pupils across the school and provide targeted support to those identified as having gaps in their learning.</w:t>
                            </w:r>
                          </w:p>
                          <w:p w14:paraId="34C74309" w14:textId="77777777" w:rsidR="00AE273F" w:rsidRDefault="00AE273F" w:rsidP="00AE27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150194" id="_x0000_s1040" type="#_x0000_t202" style="position:absolute;margin-left:7.05pt;margin-top:171.8pt;width:476.25pt;height:256.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" fillcolor="#f8ffcd">
                <v:textbox>
                  <w:txbxContent>
                    <w:p w14:paraId="7C1F4633" w14:textId="77777777" w:rsidR="00AE273F" w:rsidRPr="008B38F0" w:rsidRDefault="00AE273F" w:rsidP="00AE273F">
                      <w:pPr>
                        <w:jc w:val="center"/>
                        <w:rPr>
                          <w:rFonts w:ascii="Trebuchet MS" w:hAnsi="Trebuchet MS"/>
                          <w:b/>
                          <w:bCs/>
                          <w:sz w:val="24"/>
                          <w:szCs w:val="24"/>
                          <w:u w:val="single"/>
                        </w:rPr>
                      </w:pPr>
                      <w:r w:rsidRPr="008B38F0">
                        <w:rPr>
                          <w:rFonts w:ascii="Trebuchet MS" w:hAnsi="Trebuchet MS"/>
                          <w:b/>
                          <w:bCs/>
                          <w:sz w:val="24"/>
                          <w:szCs w:val="24"/>
                          <w:u w:val="single"/>
                        </w:rPr>
                        <w:t>PUPIL EQUITY FUNDING (PEF)</w:t>
                      </w:r>
                    </w:p>
                    <w:p w14:paraId="56D50158" w14:textId="7D147643" w:rsidR="00AE273F" w:rsidRPr="008B38F0" w:rsidRDefault="00AE273F" w:rsidP="00D153B1">
                      <w:pPr>
                        <w:rPr>
                          <w:rFonts w:ascii="Trebuchet MS" w:hAnsi="Trebuchet MS"/>
                        </w:rPr>
                      </w:pPr>
                      <w:r w:rsidRPr="008B38F0">
                        <w:rPr>
                          <w:rFonts w:ascii="Trebuchet MS" w:hAnsi="Trebuchet MS"/>
                        </w:rPr>
                        <w:t xml:space="preserve">This session we continued to use our PEF funding to address the poverty related attainment gap and provide extra support and resources for our young people. We have put in place the following </w:t>
                      </w:r>
                      <w:proofErr w:type="gramStart"/>
                      <w:r w:rsidRPr="008B38F0">
                        <w:rPr>
                          <w:rFonts w:ascii="Trebuchet MS" w:hAnsi="Trebuchet MS"/>
                        </w:rPr>
                        <w:t>interventions</w:t>
                      </w:r>
                      <w:r w:rsidR="00D153B1" w:rsidRPr="008B38F0">
                        <w:rPr>
                          <w:rFonts w:ascii="Trebuchet MS" w:hAnsi="Trebuchet MS"/>
                        </w:rPr>
                        <w:t>;</w:t>
                      </w:r>
                      <w:proofErr w:type="gramEnd"/>
                    </w:p>
                    <w:p w14:paraId="44A17FAF" w14:textId="1509D8BC" w:rsidR="00AE273F" w:rsidRPr="008B38F0" w:rsidRDefault="00AE273F" w:rsidP="00D153B1">
                      <w:pPr>
                        <w:pStyle w:val="ListParagraph"/>
                        <w:numPr>
                          <w:ilvl w:val="0"/>
                          <w:numId w:val="16"/>
                        </w:numPr>
                        <w:ind w:right="294"/>
                        <w:jc w:val="both"/>
                        <w:rPr>
                          <w:rFonts w:ascii="Trebuchet MS" w:hAnsi="Trebuchet MS"/>
                          <w:sz w:val="21"/>
                          <w:szCs w:val="21"/>
                        </w:rPr>
                      </w:pPr>
                      <w:r w:rsidRPr="008B38F0">
                        <w:rPr>
                          <w:rFonts w:ascii="Trebuchet MS" w:hAnsi="Trebuchet MS"/>
                          <w:sz w:val="21"/>
                          <w:szCs w:val="21"/>
                        </w:rPr>
                        <w:t>Maintained a Depute Head Teacher with responsibility for pupil support and targeting groups of young people to re</w:t>
                      </w:r>
                      <w:r w:rsidR="00D153B1" w:rsidRPr="008B38F0">
                        <w:rPr>
                          <w:rFonts w:ascii="Trebuchet MS" w:hAnsi="Trebuchet MS"/>
                          <w:sz w:val="21"/>
                          <w:szCs w:val="21"/>
                        </w:rPr>
                        <w:t>-</w:t>
                      </w:r>
                      <w:r w:rsidRPr="008B38F0">
                        <w:rPr>
                          <w:rFonts w:ascii="Trebuchet MS" w:hAnsi="Trebuchet MS"/>
                          <w:sz w:val="21"/>
                          <w:szCs w:val="21"/>
                        </w:rPr>
                        <w:t>engage them with learning.</w:t>
                      </w:r>
                    </w:p>
                    <w:p w14:paraId="07185D5D" w14:textId="77777777" w:rsidR="00AE273F" w:rsidRPr="008B38F0" w:rsidRDefault="00AE273F" w:rsidP="00D153B1">
                      <w:pPr>
                        <w:pStyle w:val="ListParagraph"/>
                        <w:numPr>
                          <w:ilvl w:val="0"/>
                          <w:numId w:val="16"/>
                        </w:numPr>
                        <w:ind w:right="294"/>
                        <w:jc w:val="both"/>
                        <w:rPr>
                          <w:rFonts w:ascii="Trebuchet MS" w:hAnsi="Trebuchet MS"/>
                          <w:sz w:val="21"/>
                          <w:szCs w:val="21"/>
                        </w:rPr>
                      </w:pPr>
                      <w:r w:rsidRPr="008B38F0">
                        <w:rPr>
                          <w:rFonts w:ascii="Trebuchet MS" w:hAnsi="Trebuchet MS"/>
                          <w:sz w:val="21"/>
                          <w:szCs w:val="21"/>
                        </w:rPr>
                        <w:t>Principal Teacher of Inclusion continued to expand the support provided to all families through lockdown.  The support team were integral to the recovery planning implemented on return both in August and in April. 35% of the school roll received targeted support.  This amounted to 46% of S1 to S3 pupils.</w:t>
                      </w:r>
                    </w:p>
                    <w:p w14:paraId="2EFCE3E0" w14:textId="77777777" w:rsidR="00D153B1" w:rsidRPr="008B38F0" w:rsidRDefault="00AE273F" w:rsidP="00D153B1">
                      <w:pPr>
                        <w:pStyle w:val="ListParagraph"/>
                        <w:numPr>
                          <w:ilvl w:val="0"/>
                          <w:numId w:val="16"/>
                        </w:numPr>
                        <w:ind w:right="294"/>
                        <w:jc w:val="both"/>
                        <w:rPr>
                          <w:rFonts w:ascii="Trebuchet MS" w:hAnsi="Trebuchet MS"/>
                          <w:sz w:val="21"/>
                          <w:szCs w:val="21"/>
                        </w:rPr>
                      </w:pPr>
                      <w:r w:rsidRPr="008B38F0">
                        <w:rPr>
                          <w:rFonts w:ascii="Trebuchet MS" w:hAnsi="Trebuchet MS"/>
                          <w:sz w:val="21"/>
                          <w:szCs w:val="21"/>
                        </w:rPr>
                        <w:t>Appointed a Pupil Support Teacher with responsibility for literacy, numeracy and health and wellbeing and ensuring wider achievement for those finding the core curriculum challenging to access.</w:t>
                      </w:r>
                    </w:p>
                    <w:p w14:paraId="386C7B69" w14:textId="3FE77EEB" w:rsidR="00AE273F" w:rsidRPr="008B38F0" w:rsidRDefault="00AE273F" w:rsidP="00D153B1">
                      <w:pPr>
                        <w:pStyle w:val="ListParagraph"/>
                        <w:numPr>
                          <w:ilvl w:val="0"/>
                          <w:numId w:val="16"/>
                        </w:numPr>
                        <w:ind w:right="294"/>
                        <w:jc w:val="both"/>
                        <w:rPr>
                          <w:rFonts w:ascii="Trebuchet MS" w:hAnsi="Trebuchet MS"/>
                          <w:sz w:val="21"/>
                          <w:szCs w:val="21"/>
                        </w:rPr>
                      </w:pPr>
                      <w:r w:rsidRPr="008B38F0">
                        <w:rPr>
                          <w:rFonts w:ascii="Trebuchet MS" w:hAnsi="Trebuchet MS"/>
                          <w:sz w:val="21"/>
                          <w:szCs w:val="21"/>
                        </w:rPr>
                        <w:t>Appointed a classroom assistant to support pupils across the school and provide targeted support to those identified as having gaps in their learning.</w:t>
                      </w:r>
                    </w:p>
                    <w:p w14:paraId="34C74309" w14:textId="77777777" w:rsidR="00AE273F" w:rsidRDefault="00AE273F" w:rsidP="00AE273F"/>
                  </w:txbxContent>
                </v:textbox>
                <w10:wrap anchorx="margin"/>
              </v:shape>
            </w:pict>
          </mc:Fallback>
        </mc:AlternateContent>
      </w:r>
    </w:p>
    <w:p w14:paraId="60BE30A1" w14:textId="4D9DF58D" w:rsidR="00AE273F" w:rsidRDefault="00AE273F">
      <w:pPr>
        <w:rPr>
          <w:sz w:val="28"/>
          <w:szCs w:val="28"/>
        </w:rPr>
      </w:pPr>
    </w:p>
    <w:p w14:paraId="26AF446D" w14:textId="20C8CC7B" w:rsidR="00AE273F" w:rsidRDefault="00AE273F">
      <w:pPr>
        <w:rPr>
          <w:sz w:val="28"/>
          <w:szCs w:val="28"/>
        </w:rPr>
      </w:pPr>
    </w:p>
    <w:p w14:paraId="485A2A31" w14:textId="424985C1" w:rsidR="00AE273F" w:rsidRDefault="00AE273F">
      <w:pPr>
        <w:rPr>
          <w:sz w:val="28"/>
          <w:szCs w:val="28"/>
        </w:rPr>
      </w:pPr>
    </w:p>
    <w:p w14:paraId="245505DC" w14:textId="74333590" w:rsidR="00AE273F" w:rsidRDefault="00AE273F">
      <w:pPr>
        <w:rPr>
          <w:sz w:val="28"/>
          <w:szCs w:val="28"/>
        </w:rPr>
      </w:pPr>
    </w:p>
    <w:p w14:paraId="78E54AB7" w14:textId="78B8E050" w:rsidR="003309CE" w:rsidRDefault="003309CE">
      <w:r>
        <w:br w:type="page"/>
      </w:r>
    </w:p>
    <w:p w14:paraId="332EBAFD" w14:textId="4D5F6D99" w:rsidR="003309CE" w:rsidRPr="003309CE" w:rsidRDefault="001877FD" w:rsidP="003309CE">
      <w:pPr>
        <w:rPr>
          <w:b/>
          <w:bCs/>
        </w:rPr>
      </w:pPr>
      <w:r w:rsidRPr="003309CE">
        <w:rPr>
          <w:b/>
          <w:bCs/>
          <w:noProof/>
          <w:lang w:eastAsia="en-GB"/>
        </w:rPr>
        <w:lastRenderedPageBreak/>
        <mc:AlternateContent>
          <mc:Choice Requires="wps">
            <w:drawing>
              <wp:anchor distT="0" distB="0" distL="114300" distR="114300" simplePos="0" relativeHeight="251707392" behindDoc="0" locked="0" layoutInCell="1" allowOverlap="1" wp14:anchorId="77AE9987" wp14:editId="05AB05D1">
                <wp:simplePos x="0" y="0"/>
                <wp:positionH relativeFrom="page">
                  <wp:align>center</wp:align>
                </wp:positionH>
                <wp:positionV relativeFrom="paragraph">
                  <wp:posOffset>-215900</wp:posOffset>
                </wp:positionV>
                <wp:extent cx="6172200" cy="314325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143250"/>
                        </a:xfrm>
                        <a:prstGeom prst="rect">
                          <a:avLst/>
                        </a:prstGeom>
                        <a:solidFill>
                          <a:schemeClr val="accent6">
                            <a:lumMod val="20000"/>
                            <a:lumOff val="80000"/>
                          </a:schemeClr>
                        </a:solidFill>
                        <a:ln w="9525">
                          <a:solidFill>
                            <a:srgbClr val="000000"/>
                          </a:solidFill>
                          <a:miter lim="800000"/>
                          <a:headEnd/>
                          <a:tailEnd/>
                        </a:ln>
                      </wps:spPr>
                      <wps:txbx>
                        <w:txbxContent>
                          <w:p w14:paraId="04FA7E45" w14:textId="77777777" w:rsidR="003309CE" w:rsidRPr="008B38F0" w:rsidRDefault="003309CE" w:rsidP="008B38F0">
                            <w:pPr>
                              <w:ind w:right="348"/>
                              <w:jc w:val="center"/>
                              <w:rPr>
                                <w:rFonts w:ascii="Arial Nova Light" w:hAnsi="Arial Nova Light"/>
                                <w:b/>
                                <w:bCs/>
                                <w:sz w:val="28"/>
                                <w:szCs w:val="28"/>
                              </w:rPr>
                            </w:pPr>
                            <w:r w:rsidRPr="008B38F0">
                              <w:rPr>
                                <w:rFonts w:ascii="Arial Nova Light" w:hAnsi="Arial Nova Light"/>
                                <w:b/>
                                <w:bCs/>
                                <w:sz w:val="28"/>
                                <w:szCs w:val="28"/>
                              </w:rPr>
                              <w:t>KEY STRENGTHS OF THE SCHOOL</w:t>
                            </w:r>
                          </w:p>
                          <w:p w14:paraId="18CAC202" w14:textId="0E3E3DF0" w:rsidR="003309CE" w:rsidRPr="008B38F0" w:rsidRDefault="00B978DB" w:rsidP="008B38F0">
                            <w:pPr>
                              <w:pStyle w:val="ListParagraph"/>
                              <w:numPr>
                                <w:ilvl w:val="0"/>
                                <w:numId w:val="4"/>
                              </w:numPr>
                              <w:ind w:right="348"/>
                              <w:jc w:val="both"/>
                              <w:rPr>
                                <w:rFonts w:ascii="Arial Nova Light" w:hAnsi="Arial Nova Light"/>
                              </w:rPr>
                            </w:pPr>
                            <w:r w:rsidRPr="008B38F0">
                              <w:rPr>
                                <w:rFonts w:ascii="Arial Nova Light" w:hAnsi="Arial Nova Light"/>
                              </w:rPr>
                              <w:t xml:space="preserve">Welcoming and caring ethos </w:t>
                            </w:r>
                            <w:r w:rsidR="00524D1E">
                              <w:rPr>
                                <w:rFonts w:ascii="Arial Nova Light" w:hAnsi="Arial Nova Light"/>
                              </w:rPr>
                              <w:t xml:space="preserve">and </w:t>
                            </w:r>
                            <w:r w:rsidRPr="008B38F0">
                              <w:rPr>
                                <w:rFonts w:ascii="Arial Nova Light" w:hAnsi="Arial Nova Light"/>
                              </w:rPr>
                              <w:t>staff who strive to support young people to achieve</w:t>
                            </w:r>
                            <w:r w:rsidR="001229DD" w:rsidRPr="008B38F0">
                              <w:rPr>
                                <w:rFonts w:ascii="Arial Nova Light" w:hAnsi="Arial Nova Light"/>
                              </w:rPr>
                              <w:t xml:space="preserve"> and thrive</w:t>
                            </w:r>
                            <w:r w:rsidRPr="008B38F0">
                              <w:rPr>
                                <w:rFonts w:ascii="Arial Nova Light" w:hAnsi="Arial Nova Light"/>
                              </w:rPr>
                              <w:t xml:space="preserve"> by developing positive nurturing relationships with all young people. </w:t>
                            </w:r>
                          </w:p>
                          <w:p w14:paraId="35818F42" w14:textId="49CE9D21" w:rsidR="003309CE" w:rsidRPr="008B38F0" w:rsidRDefault="001229DD" w:rsidP="008B38F0">
                            <w:pPr>
                              <w:pStyle w:val="ListParagraph"/>
                              <w:numPr>
                                <w:ilvl w:val="0"/>
                                <w:numId w:val="4"/>
                              </w:numPr>
                              <w:ind w:right="348"/>
                              <w:jc w:val="both"/>
                              <w:rPr>
                                <w:rFonts w:ascii="Arial Nova Light" w:hAnsi="Arial Nova Light"/>
                              </w:rPr>
                            </w:pPr>
                            <w:r w:rsidRPr="008B38F0">
                              <w:rPr>
                                <w:rFonts w:ascii="Arial Nova Light" w:hAnsi="Arial Nova Light"/>
                              </w:rPr>
                              <w:t>Commitment to improving attainment and achievement of all young people by strong focus on self-evaluation an</w:t>
                            </w:r>
                            <w:r w:rsidR="00EA0DA3" w:rsidRPr="008B38F0">
                              <w:rPr>
                                <w:rFonts w:ascii="Arial Nova Light" w:hAnsi="Arial Nova Light"/>
                              </w:rPr>
                              <w:t xml:space="preserve">d improvement priorities. </w:t>
                            </w:r>
                          </w:p>
                          <w:p w14:paraId="21CEFFC9" w14:textId="62FEA182" w:rsidR="001229DD" w:rsidRPr="008B38F0" w:rsidRDefault="001229DD" w:rsidP="008B38F0">
                            <w:pPr>
                              <w:pStyle w:val="ListParagraph"/>
                              <w:numPr>
                                <w:ilvl w:val="0"/>
                                <w:numId w:val="4"/>
                              </w:numPr>
                              <w:ind w:right="348"/>
                              <w:jc w:val="both"/>
                              <w:rPr>
                                <w:rFonts w:ascii="Arial Nova Light" w:hAnsi="Arial Nova Light"/>
                              </w:rPr>
                            </w:pPr>
                            <w:r w:rsidRPr="008B38F0">
                              <w:rPr>
                                <w:rFonts w:ascii="Arial Nova Light" w:hAnsi="Arial Nova Light"/>
                              </w:rPr>
                              <w:t xml:space="preserve">Highly effective pupil support and partnership working to engage with all young people in Linwood High School and to facilitate creative support plans and alternative curriculum pathways. </w:t>
                            </w:r>
                          </w:p>
                          <w:p w14:paraId="4555B0DC" w14:textId="04DAD551" w:rsidR="001229DD" w:rsidRPr="008B38F0" w:rsidRDefault="001229DD" w:rsidP="008B38F0">
                            <w:pPr>
                              <w:pStyle w:val="ListParagraph"/>
                              <w:numPr>
                                <w:ilvl w:val="0"/>
                                <w:numId w:val="4"/>
                              </w:numPr>
                              <w:ind w:right="348"/>
                              <w:jc w:val="both"/>
                              <w:rPr>
                                <w:rFonts w:ascii="Arial Nova Light" w:hAnsi="Arial Nova Light"/>
                              </w:rPr>
                            </w:pPr>
                            <w:r w:rsidRPr="008B38F0">
                              <w:rPr>
                                <w:rFonts w:ascii="Arial Nova Light" w:hAnsi="Arial Nova Light"/>
                              </w:rPr>
                              <w:t xml:space="preserve">Commitment to develop and support staff in career long professional </w:t>
                            </w:r>
                            <w:r w:rsidR="00C82285">
                              <w:rPr>
                                <w:rFonts w:ascii="Arial Nova Light" w:hAnsi="Arial Nova Light"/>
                              </w:rPr>
                              <w:t xml:space="preserve">learning </w:t>
                            </w:r>
                            <w:r w:rsidRPr="008B38F0">
                              <w:rPr>
                                <w:rFonts w:ascii="Arial Nova Light" w:hAnsi="Arial Nova Light"/>
                              </w:rPr>
                              <w:t>by providing a range of opportunities to work collegiately</w:t>
                            </w:r>
                            <w:r w:rsidR="00EA0DA3" w:rsidRPr="008B38F0">
                              <w:rPr>
                                <w:rFonts w:ascii="Arial Nova Light" w:hAnsi="Arial Nova Light"/>
                              </w:rPr>
                              <w:t xml:space="preserve"> </w:t>
                            </w:r>
                            <w:r w:rsidRPr="008B38F0">
                              <w:rPr>
                                <w:rFonts w:ascii="Arial Nova Light" w:hAnsi="Arial Nova Light"/>
                              </w:rPr>
                              <w:t xml:space="preserve"> </w:t>
                            </w:r>
                          </w:p>
                          <w:p w14:paraId="4661AA39" w14:textId="4E6ACD1D" w:rsidR="003309CE" w:rsidRPr="008B38F0" w:rsidRDefault="001229DD" w:rsidP="008B38F0">
                            <w:pPr>
                              <w:pStyle w:val="ListParagraph"/>
                              <w:numPr>
                                <w:ilvl w:val="0"/>
                                <w:numId w:val="4"/>
                              </w:numPr>
                              <w:ind w:right="348"/>
                              <w:jc w:val="both"/>
                              <w:rPr>
                                <w:rFonts w:ascii="Arial Nova Light" w:hAnsi="Arial Nova Light"/>
                              </w:rPr>
                            </w:pPr>
                            <w:r w:rsidRPr="008B38F0">
                              <w:rPr>
                                <w:rFonts w:ascii="Arial Nova Light" w:hAnsi="Arial Nova Light"/>
                              </w:rPr>
                              <w:t>Strong focus on meeting young people’s individual needs and wellbeing using an extensive range of innovative approaches to overcome barriers to participation and learning. This was clearly evidenced during school closures by the innovative and supportive nature of our relationships and communication with pupils and families.</w:t>
                            </w:r>
                            <w:r w:rsidR="003309CE" w:rsidRPr="008B38F0">
                              <w:rPr>
                                <w:rFonts w:ascii="Arial Nova Light" w:hAnsi="Arial Nova Light"/>
                              </w:rPr>
                              <w:t xml:space="preserve"> </w:t>
                            </w:r>
                          </w:p>
                          <w:p w14:paraId="2BCC1EFB" w14:textId="77777777" w:rsidR="003309CE" w:rsidRDefault="003309CE" w:rsidP="003309CE">
                            <w:pPr>
                              <w:pStyle w:val="ListParagraph"/>
                            </w:pPr>
                            <w:r>
                              <w:t xml:space="preserve"> </w:t>
                            </w:r>
                          </w:p>
                          <w:p w14:paraId="50CD4798" w14:textId="77777777" w:rsidR="003309CE" w:rsidRDefault="003309CE" w:rsidP="003309CE">
                            <w:pPr>
                              <w:pStyle w:val="ListParagraph"/>
                              <w:numPr>
                                <w:ilvl w:val="0"/>
                                <w:numId w:val="4"/>
                              </w:numPr>
                            </w:pPr>
                            <w:r>
                              <w:t xml:space="preserve"> </w:t>
                            </w:r>
                          </w:p>
                          <w:p w14:paraId="6E4065D6" w14:textId="77777777" w:rsidR="003309CE" w:rsidRDefault="003309CE" w:rsidP="003309CE">
                            <w:pPr>
                              <w:pStyle w:val="ListParagraph"/>
                            </w:pPr>
                            <w:r>
                              <w:t xml:space="preserve"> </w:t>
                            </w:r>
                          </w:p>
                          <w:p w14:paraId="378FB7DB" w14:textId="77777777" w:rsidR="003309CE" w:rsidRDefault="003309CE" w:rsidP="003309CE">
                            <w:pPr>
                              <w:pStyle w:val="ListParagraph"/>
                              <w:numPr>
                                <w:ilvl w:val="0"/>
                                <w:numId w:val="4"/>
                              </w:numPr>
                            </w:pPr>
                            <w:r>
                              <w:t xml:space="preserve"> </w:t>
                            </w:r>
                          </w:p>
                          <w:p w14:paraId="1F8D22CE" w14:textId="77777777" w:rsidR="003309CE" w:rsidRDefault="003309CE" w:rsidP="003309CE">
                            <w:pPr>
                              <w:pStyle w:val="ListParagraph"/>
                            </w:pPr>
                            <w:r>
                              <w:t xml:space="preserve"> </w:t>
                            </w:r>
                          </w:p>
                          <w:p w14:paraId="047CEEF0" w14:textId="77777777" w:rsidR="003309CE" w:rsidRDefault="003309CE" w:rsidP="003309CE">
                            <w:pPr>
                              <w:pStyle w:val="ListParagraph"/>
                              <w:numPr>
                                <w:ilvl w:val="0"/>
                                <w:numId w:val="4"/>
                              </w:numPr>
                            </w:pPr>
                            <w:r>
                              <w:t xml:space="preserve"> </w:t>
                            </w:r>
                          </w:p>
                          <w:p w14:paraId="47E72635" w14:textId="77777777" w:rsidR="003309CE" w:rsidRDefault="003309CE" w:rsidP="003309CE">
                            <w:r>
                              <w:t xml:space="preserve"> </w:t>
                            </w:r>
                          </w:p>
                          <w:p w14:paraId="09B1A1DD" w14:textId="77777777" w:rsidR="003309CE" w:rsidRDefault="003309CE" w:rsidP="003309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AE9987" id="_x0000_s1041" type="#_x0000_t202" style="position:absolute;margin-left:0;margin-top:-17pt;width:486pt;height:247.5pt;z-index:25170739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" fillcolor="#fde9d9 [665]">
                <v:textbox>
                  <w:txbxContent>
                    <w:p w14:paraId="04FA7E45" w14:textId="77777777" w:rsidR="003309CE" w:rsidRPr="008B38F0" w:rsidRDefault="003309CE" w:rsidP="008B38F0">
                      <w:pPr>
                        <w:ind w:right="348"/>
                        <w:jc w:val="center"/>
                        <w:rPr>
                          <w:rFonts w:ascii="Arial Nova Light" w:hAnsi="Arial Nova Light"/>
                          <w:b/>
                          <w:bCs/>
                          <w:sz w:val="28"/>
                          <w:szCs w:val="28"/>
                        </w:rPr>
                      </w:pPr>
                      <w:r w:rsidRPr="008B38F0">
                        <w:rPr>
                          <w:rFonts w:ascii="Arial Nova Light" w:hAnsi="Arial Nova Light"/>
                          <w:b/>
                          <w:bCs/>
                          <w:sz w:val="28"/>
                          <w:szCs w:val="28"/>
                        </w:rPr>
                        <w:t>KEY STRENGTHS OF THE SCHOOL</w:t>
                      </w:r>
                    </w:p>
                    <w:p w14:paraId="18CAC202" w14:textId="0E3E3DF0" w:rsidR="003309CE" w:rsidRPr="008B38F0" w:rsidRDefault="00B978DB" w:rsidP="008B38F0">
                      <w:pPr>
                        <w:pStyle w:val="ListParagraph"/>
                        <w:numPr>
                          <w:ilvl w:val="0"/>
                          <w:numId w:val="4"/>
                        </w:numPr>
                        <w:ind w:right="348"/>
                        <w:jc w:val="both"/>
                        <w:rPr>
                          <w:rFonts w:ascii="Arial Nova Light" w:hAnsi="Arial Nova Light"/>
                        </w:rPr>
                      </w:pPr>
                      <w:r w:rsidRPr="008B38F0">
                        <w:rPr>
                          <w:rFonts w:ascii="Arial Nova Light" w:hAnsi="Arial Nova Light"/>
                        </w:rPr>
                        <w:t xml:space="preserve">Welcoming and caring ethos </w:t>
                      </w:r>
                      <w:r w:rsidR="00524D1E">
                        <w:rPr>
                          <w:rFonts w:ascii="Arial Nova Light" w:hAnsi="Arial Nova Light"/>
                        </w:rPr>
                        <w:t xml:space="preserve">and </w:t>
                      </w:r>
                      <w:r w:rsidRPr="008B38F0">
                        <w:rPr>
                          <w:rFonts w:ascii="Arial Nova Light" w:hAnsi="Arial Nova Light"/>
                        </w:rPr>
                        <w:t>staff who strive to support young people to achieve</w:t>
                      </w:r>
                      <w:r w:rsidR="001229DD" w:rsidRPr="008B38F0">
                        <w:rPr>
                          <w:rFonts w:ascii="Arial Nova Light" w:hAnsi="Arial Nova Light"/>
                        </w:rPr>
                        <w:t xml:space="preserve"> and thrive</w:t>
                      </w:r>
                      <w:r w:rsidRPr="008B38F0">
                        <w:rPr>
                          <w:rFonts w:ascii="Arial Nova Light" w:hAnsi="Arial Nova Light"/>
                        </w:rPr>
                        <w:t xml:space="preserve"> by developing positive nurturing relationships with all young people. </w:t>
                      </w:r>
                    </w:p>
                    <w:p w14:paraId="35818F42" w14:textId="49CE9D21" w:rsidR="003309CE" w:rsidRPr="008B38F0" w:rsidRDefault="001229DD" w:rsidP="008B38F0">
                      <w:pPr>
                        <w:pStyle w:val="ListParagraph"/>
                        <w:numPr>
                          <w:ilvl w:val="0"/>
                          <w:numId w:val="4"/>
                        </w:numPr>
                        <w:ind w:right="348"/>
                        <w:jc w:val="both"/>
                        <w:rPr>
                          <w:rFonts w:ascii="Arial Nova Light" w:hAnsi="Arial Nova Light"/>
                        </w:rPr>
                      </w:pPr>
                      <w:r w:rsidRPr="008B38F0">
                        <w:rPr>
                          <w:rFonts w:ascii="Arial Nova Light" w:hAnsi="Arial Nova Light"/>
                        </w:rPr>
                        <w:t>Commitment to improving attainment and achievement of all young people by strong focus on self-evaluation an</w:t>
                      </w:r>
                      <w:r w:rsidR="00EA0DA3" w:rsidRPr="008B38F0">
                        <w:rPr>
                          <w:rFonts w:ascii="Arial Nova Light" w:hAnsi="Arial Nova Light"/>
                        </w:rPr>
                        <w:t xml:space="preserve">d improvement priorities. </w:t>
                      </w:r>
                    </w:p>
                    <w:p w14:paraId="21CEFFC9" w14:textId="62FEA182" w:rsidR="001229DD" w:rsidRPr="008B38F0" w:rsidRDefault="001229DD" w:rsidP="008B38F0">
                      <w:pPr>
                        <w:pStyle w:val="ListParagraph"/>
                        <w:numPr>
                          <w:ilvl w:val="0"/>
                          <w:numId w:val="4"/>
                        </w:numPr>
                        <w:ind w:right="348"/>
                        <w:jc w:val="both"/>
                        <w:rPr>
                          <w:rFonts w:ascii="Arial Nova Light" w:hAnsi="Arial Nova Light"/>
                        </w:rPr>
                      </w:pPr>
                      <w:r w:rsidRPr="008B38F0">
                        <w:rPr>
                          <w:rFonts w:ascii="Arial Nova Light" w:hAnsi="Arial Nova Light"/>
                        </w:rPr>
                        <w:t xml:space="preserve">Highly effective pupil support and partnership working to engage with all young people in Linwood High School and to facilitate creative support plans and alternative curriculum pathways. </w:t>
                      </w:r>
                    </w:p>
                    <w:p w14:paraId="4555B0DC" w14:textId="04DAD551" w:rsidR="001229DD" w:rsidRPr="008B38F0" w:rsidRDefault="001229DD" w:rsidP="008B38F0">
                      <w:pPr>
                        <w:pStyle w:val="ListParagraph"/>
                        <w:numPr>
                          <w:ilvl w:val="0"/>
                          <w:numId w:val="4"/>
                        </w:numPr>
                        <w:ind w:right="348"/>
                        <w:jc w:val="both"/>
                        <w:rPr>
                          <w:rFonts w:ascii="Arial Nova Light" w:hAnsi="Arial Nova Light"/>
                        </w:rPr>
                      </w:pPr>
                      <w:r w:rsidRPr="008B38F0">
                        <w:rPr>
                          <w:rFonts w:ascii="Arial Nova Light" w:hAnsi="Arial Nova Light"/>
                        </w:rPr>
                        <w:t xml:space="preserve">Commitment to develop and support staff in career long professional </w:t>
                      </w:r>
                      <w:r w:rsidR="00C82285">
                        <w:rPr>
                          <w:rFonts w:ascii="Arial Nova Light" w:hAnsi="Arial Nova Light"/>
                        </w:rPr>
                        <w:t xml:space="preserve">learning </w:t>
                      </w:r>
                      <w:r w:rsidRPr="008B38F0">
                        <w:rPr>
                          <w:rFonts w:ascii="Arial Nova Light" w:hAnsi="Arial Nova Light"/>
                        </w:rPr>
                        <w:t>by providing a range of opportunities to work collegiately</w:t>
                      </w:r>
                      <w:r w:rsidR="00EA0DA3" w:rsidRPr="008B38F0">
                        <w:rPr>
                          <w:rFonts w:ascii="Arial Nova Light" w:hAnsi="Arial Nova Light"/>
                        </w:rPr>
                        <w:t xml:space="preserve"> </w:t>
                      </w:r>
                      <w:r w:rsidRPr="008B38F0">
                        <w:rPr>
                          <w:rFonts w:ascii="Arial Nova Light" w:hAnsi="Arial Nova Light"/>
                        </w:rPr>
                        <w:t xml:space="preserve"> </w:t>
                      </w:r>
                    </w:p>
                    <w:p w14:paraId="4661AA39" w14:textId="4E6ACD1D" w:rsidR="003309CE" w:rsidRPr="008B38F0" w:rsidRDefault="001229DD" w:rsidP="008B38F0">
                      <w:pPr>
                        <w:pStyle w:val="ListParagraph"/>
                        <w:numPr>
                          <w:ilvl w:val="0"/>
                          <w:numId w:val="4"/>
                        </w:numPr>
                        <w:ind w:right="348"/>
                        <w:jc w:val="both"/>
                        <w:rPr>
                          <w:rFonts w:ascii="Arial Nova Light" w:hAnsi="Arial Nova Light"/>
                        </w:rPr>
                      </w:pPr>
                      <w:r w:rsidRPr="008B38F0">
                        <w:rPr>
                          <w:rFonts w:ascii="Arial Nova Light" w:hAnsi="Arial Nova Light"/>
                        </w:rPr>
                        <w:t>Strong focus on meeting young people’s individual needs and wellbeing using an extensive range of innovative approaches to overcome barriers to participation and learning. This was clearly evidenced during school closures by the innovative and supportive nature of our relationships and communication with pupils and families.</w:t>
                      </w:r>
                      <w:r w:rsidR="003309CE" w:rsidRPr="008B38F0">
                        <w:rPr>
                          <w:rFonts w:ascii="Arial Nova Light" w:hAnsi="Arial Nova Light"/>
                        </w:rPr>
                        <w:t xml:space="preserve"> </w:t>
                      </w:r>
                    </w:p>
                    <w:p w14:paraId="2BCC1EFB" w14:textId="77777777" w:rsidR="003309CE" w:rsidRDefault="003309CE" w:rsidP="003309CE">
                      <w:pPr>
                        <w:pStyle w:val="ListParagraph"/>
                      </w:pPr>
                      <w:r>
                        <w:t xml:space="preserve"> </w:t>
                      </w:r>
                    </w:p>
                    <w:p w14:paraId="50CD4798" w14:textId="77777777" w:rsidR="003309CE" w:rsidRDefault="003309CE" w:rsidP="003309CE">
                      <w:pPr>
                        <w:pStyle w:val="ListParagraph"/>
                        <w:numPr>
                          <w:ilvl w:val="0"/>
                          <w:numId w:val="4"/>
                        </w:numPr>
                      </w:pPr>
                      <w:r>
                        <w:t xml:space="preserve"> </w:t>
                      </w:r>
                    </w:p>
                    <w:p w14:paraId="6E4065D6" w14:textId="77777777" w:rsidR="003309CE" w:rsidRDefault="003309CE" w:rsidP="003309CE">
                      <w:pPr>
                        <w:pStyle w:val="ListParagraph"/>
                      </w:pPr>
                      <w:r>
                        <w:t xml:space="preserve"> </w:t>
                      </w:r>
                    </w:p>
                    <w:p w14:paraId="378FB7DB" w14:textId="77777777" w:rsidR="003309CE" w:rsidRDefault="003309CE" w:rsidP="003309CE">
                      <w:pPr>
                        <w:pStyle w:val="ListParagraph"/>
                        <w:numPr>
                          <w:ilvl w:val="0"/>
                          <w:numId w:val="4"/>
                        </w:numPr>
                      </w:pPr>
                      <w:r>
                        <w:t xml:space="preserve"> </w:t>
                      </w:r>
                    </w:p>
                    <w:p w14:paraId="1F8D22CE" w14:textId="77777777" w:rsidR="003309CE" w:rsidRDefault="003309CE" w:rsidP="003309CE">
                      <w:pPr>
                        <w:pStyle w:val="ListParagraph"/>
                      </w:pPr>
                      <w:r>
                        <w:t xml:space="preserve"> </w:t>
                      </w:r>
                    </w:p>
                    <w:p w14:paraId="047CEEF0" w14:textId="77777777" w:rsidR="003309CE" w:rsidRDefault="003309CE" w:rsidP="003309CE">
                      <w:pPr>
                        <w:pStyle w:val="ListParagraph"/>
                        <w:numPr>
                          <w:ilvl w:val="0"/>
                          <w:numId w:val="4"/>
                        </w:numPr>
                      </w:pPr>
                      <w:r>
                        <w:t xml:space="preserve"> </w:t>
                      </w:r>
                    </w:p>
                    <w:p w14:paraId="47E72635" w14:textId="77777777" w:rsidR="003309CE" w:rsidRDefault="003309CE" w:rsidP="003309CE">
                      <w:r>
                        <w:t xml:space="preserve"> </w:t>
                      </w:r>
                    </w:p>
                    <w:p w14:paraId="09B1A1DD" w14:textId="77777777" w:rsidR="003309CE" w:rsidRDefault="003309CE" w:rsidP="003309CE"/>
                  </w:txbxContent>
                </v:textbox>
                <w10:wrap anchorx="page"/>
              </v:shape>
            </w:pict>
          </mc:Fallback>
        </mc:AlternateContent>
      </w:r>
    </w:p>
    <w:p w14:paraId="22C84292" w14:textId="77777777" w:rsidR="003309CE" w:rsidRPr="003309CE" w:rsidRDefault="003309CE" w:rsidP="003309CE">
      <w:pPr>
        <w:rPr>
          <w:b/>
          <w:bCs/>
        </w:rPr>
      </w:pPr>
    </w:p>
    <w:p w14:paraId="6189E720" w14:textId="0B268FBE" w:rsidR="003309CE" w:rsidRDefault="003309CE" w:rsidP="003309CE"/>
    <w:p w14:paraId="02749231" w14:textId="77777777" w:rsidR="003309CE" w:rsidRDefault="003309CE" w:rsidP="003309CE"/>
    <w:p w14:paraId="4D1913ED" w14:textId="423EB06F" w:rsidR="003309CE" w:rsidRDefault="003309CE" w:rsidP="003309CE"/>
    <w:p w14:paraId="561E58CB" w14:textId="512F702F" w:rsidR="003309CE" w:rsidRDefault="003309CE" w:rsidP="003309CE"/>
    <w:p w14:paraId="65415197" w14:textId="0E242BB7" w:rsidR="003309CE" w:rsidRDefault="003309CE" w:rsidP="003309CE"/>
    <w:p w14:paraId="15E3F2A3" w14:textId="221FF4B4" w:rsidR="003309CE" w:rsidRDefault="003309CE" w:rsidP="003309CE"/>
    <w:p w14:paraId="5905EF67" w14:textId="77777777" w:rsidR="00BC1BC3" w:rsidRDefault="00BC1BC3" w:rsidP="003309CE"/>
    <w:p w14:paraId="64E01674" w14:textId="2702635F" w:rsidR="003309CE" w:rsidRDefault="00B978DB" w:rsidP="003309CE">
      <w:r>
        <w:rPr>
          <w:noProof/>
          <w:lang w:eastAsia="en-GB"/>
        </w:rPr>
        <mc:AlternateContent>
          <mc:Choice Requires="wps">
            <w:drawing>
              <wp:anchor distT="0" distB="0" distL="114300" distR="114300" simplePos="0" relativeHeight="251705344" behindDoc="0" locked="0" layoutInCell="1" allowOverlap="1" wp14:anchorId="64A4F641" wp14:editId="0FCABF30">
                <wp:simplePos x="0" y="0"/>
                <wp:positionH relativeFrom="page">
                  <wp:align>center</wp:align>
                </wp:positionH>
                <wp:positionV relativeFrom="paragraph">
                  <wp:posOffset>227330</wp:posOffset>
                </wp:positionV>
                <wp:extent cx="6219825" cy="401955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4019550"/>
                        </a:xfrm>
                        <a:prstGeom prst="rect">
                          <a:avLst/>
                        </a:prstGeom>
                        <a:solidFill>
                          <a:schemeClr val="accent3">
                            <a:lumMod val="20000"/>
                            <a:lumOff val="80000"/>
                          </a:schemeClr>
                        </a:solidFill>
                        <a:ln w="9525">
                          <a:solidFill>
                            <a:srgbClr val="000000"/>
                          </a:solidFill>
                          <a:miter lim="800000"/>
                          <a:headEnd/>
                          <a:tailEnd/>
                        </a:ln>
                      </wps:spPr>
                      <wps:txbx>
                        <w:txbxContent>
                          <w:p w14:paraId="0F7048EB" w14:textId="7C210D47" w:rsidR="003309CE" w:rsidRDefault="003309CE" w:rsidP="003309CE">
                            <w:pPr>
                              <w:pStyle w:val="BrochureCopy"/>
                              <w:spacing w:after="0" w:line="240" w:lineRule="auto"/>
                              <w:jc w:val="center"/>
                              <w:rPr>
                                <w:rFonts w:ascii="Arial" w:hAnsi="Arial" w:cs="Arial"/>
                                <w:b/>
                                <w:bCs/>
                                <w:sz w:val="28"/>
                                <w:szCs w:val="28"/>
                              </w:rPr>
                            </w:pPr>
                            <w:r w:rsidRPr="005920C4">
                              <w:rPr>
                                <w:rFonts w:ascii="Arial" w:hAnsi="Arial" w:cs="Arial"/>
                                <w:b/>
                                <w:bCs/>
                                <w:sz w:val="28"/>
                                <w:szCs w:val="28"/>
                              </w:rPr>
                              <w:t>OUR NEXT STEPS – PRIORITIES FOR 2021-22</w:t>
                            </w:r>
                          </w:p>
                          <w:p w14:paraId="1B074D7D" w14:textId="77777777" w:rsidR="005920C4" w:rsidRPr="005920C4" w:rsidRDefault="005920C4" w:rsidP="003309CE">
                            <w:pPr>
                              <w:pStyle w:val="BrochureCopy"/>
                              <w:spacing w:after="0" w:line="240" w:lineRule="auto"/>
                              <w:jc w:val="center"/>
                              <w:rPr>
                                <w:rFonts w:ascii="Arial" w:hAnsi="Arial" w:cs="Arial"/>
                                <w:b/>
                                <w:bCs/>
                                <w:sz w:val="28"/>
                                <w:szCs w:val="28"/>
                              </w:rPr>
                            </w:pPr>
                          </w:p>
                          <w:p w14:paraId="61AA0B5A" w14:textId="25E3028F" w:rsidR="003309CE" w:rsidRPr="005920C4" w:rsidRDefault="003309CE" w:rsidP="005920C4">
                            <w:pPr>
                              <w:autoSpaceDE w:val="0"/>
                              <w:autoSpaceDN w:val="0"/>
                              <w:adjustRightInd w:val="0"/>
                              <w:spacing w:after="0" w:line="240" w:lineRule="auto"/>
                              <w:ind w:left="284" w:right="281"/>
                              <w:jc w:val="both"/>
                              <w:rPr>
                                <w:rFonts w:ascii="Arial" w:hAnsi="Arial" w:cs="Arial"/>
                              </w:rPr>
                            </w:pPr>
                            <w:r w:rsidRPr="005920C4">
                              <w:rPr>
                                <w:rFonts w:ascii="Arial" w:hAnsi="Arial" w:cs="Arial"/>
                              </w:rPr>
                              <w:t xml:space="preserve">The Covid 19 pandemic hindered our progress and our ability to achieve </w:t>
                            </w:r>
                            <w:r w:rsidR="001877FD" w:rsidRPr="005920C4">
                              <w:rPr>
                                <w:rFonts w:ascii="Arial" w:hAnsi="Arial" w:cs="Arial"/>
                              </w:rPr>
                              <w:t>all</w:t>
                            </w:r>
                            <w:r w:rsidRPr="005920C4">
                              <w:rPr>
                                <w:rFonts w:ascii="Arial" w:hAnsi="Arial" w:cs="Arial"/>
                              </w:rPr>
                              <w:t xml:space="preserve"> our improvement priorities. Some priorities and actions will therefore be carried forward to academic session 2021 – 22. We believe that we have made good progress </w:t>
                            </w:r>
                            <w:r w:rsidRPr="005920C4">
                              <w:rPr>
                                <w:rFonts w:ascii="Arial" w:hAnsi="Arial" w:cs="Arial"/>
                                <w:color w:val="000000" w:themeColor="text1"/>
                              </w:rPr>
                              <w:t>during session 2020-21</w:t>
                            </w:r>
                            <w:r w:rsidRPr="005920C4">
                              <w:rPr>
                                <w:rFonts w:ascii="Arial" w:hAnsi="Arial" w:cs="Arial"/>
                                <w:color w:val="FF0000"/>
                              </w:rPr>
                              <w:t xml:space="preserve"> </w:t>
                            </w:r>
                            <w:r w:rsidRPr="005920C4">
                              <w:rPr>
                                <w:rFonts w:ascii="Arial" w:hAnsi="Arial" w:cs="Arial"/>
                              </w:rPr>
                              <w:t>and we will use the improvement priorities listed below to build on this progress moving forward.</w:t>
                            </w:r>
                          </w:p>
                          <w:p w14:paraId="53826D70" w14:textId="77777777" w:rsidR="003309CE" w:rsidRPr="005920C4" w:rsidRDefault="003309CE" w:rsidP="003309CE">
                            <w:pPr>
                              <w:autoSpaceDE w:val="0"/>
                              <w:autoSpaceDN w:val="0"/>
                              <w:adjustRightInd w:val="0"/>
                              <w:spacing w:after="0" w:line="240" w:lineRule="auto"/>
                              <w:rPr>
                                <w:rFonts w:ascii="Arial" w:hAnsi="Arial" w:cs="Arial"/>
                                <w:sz w:val="24"/>
                                <w:szCs w:val="24"/>
                              </w:rPr>
                            </w:pPr>
                          </w:p>
                          <w:p w14:paraId="24622DDB" w14:textId="7FBE2BE7" w:rsidR="00CA77CA" w:rsidRPr="005920C4" w:rsidRDefault="00524D1E" w:rsidP="00CA77CA">
                            <w:pPr>
                              <w:pStyle w:val="ListParagraph"/>
                              <w:numPr>
                                <w:ilvl w:val="0"/>
                                <w:numId w:val="5"/>
                              </w:numPr>
                              <w:rPr>
                                <w:rFonts w:ascii="Arial" w:hAnsi="Arial" w:cs="Arial"/>
                              </w:rPr>
                            </w:pPr>
                            <w:r>
                              <w:rPr>
                                <w:rFonts w:ascii="Arial" w:hAnsi="Arial" w:cs="Arial"/>
                              </w:rPr>
                              <w:t>C</w:t>
                            </w:r>
                            <w:r w:rsidR="00CA77CA" w:rsidRPr="005920C4">
                              <w:rPr>
                                <w:rFonts w:ascii="Arial" w:hAnsi="Arial" w:cs="Arial"/>
                              </w:rPr>
                              <w:t>ontinue to focus on the health and wellbeing of our school community, ensur</w:t>
                            </w:r>
                            <w:r w:rsidR="00B978DB" w:rsidRPr="005920C4">
                              <w:rPr>
                                <w:rFonts w:ascii="Arial" w:hAnsi="Arial" w:cs="Arial"/>
                              </w:rPr>
                              <w:t>ing</w:t>
                            </w:r>
                            <w:r w:rsidR="00CA77CA" w:rsidRPr="005920C4">
                              <w:rPr>
                                <w:rFonts w:ascii="Arial" w:hAnsi="Arial" w:cs="Arial"/>
                              </w:rPr>
                              <w:t xml:space="preserve"> a consistent </w:t>
                            </w:r>
                            <w:r w:rsidR="00B978DB" w:rsidRPr="005920C4">
                              <w:rPr>
                                <w:rFonts w:ascii="Arial" w:hAnsi="Arial" w:cs="Arial"/>
                              </w:rPr>
                              <w:t>and safe</w:t>
                            </w:r>
                            <w:r>
                              <w:rPr>
                                <w:rFonts w:ascii="Arial" w:hAnsi="Arial" w:cs="Arial"/>
                              </w:rPr>
                              <w:t xml:space="preserve"> environment on </w:t>
                            </w:r>
                            <w:r w:rsidR="00CA77CA" w:rsidRPr="005920C4">
                              <w:rPr>
                                <w:rFonts w:ascii="Arial" w:hAnsi="Arial" w:cs="Arial"/>
                              </w:rPr>
                              <w:t xml:space="preserve">return to </w:t>
                            </w:r>
                            <w:r>
                              <w:rPr>
                                <w:rFonts w:ascii="Arial" w:hAnsi="Arial" w:cs="Arial"/>
                              </w:rPr>
                              <w:t xml:space="preserve">in school </w:t>
                            </w:r>
                            <w:r w:rsidR="00CA77CA" w:rsidRPr="005920C4">
                              <w:rPr>
                                <w:rFonts w:ascii="Arial" w:hAnsi="Arial" w:cs="Arial"/>
                              </w:rPr>
                              <w:t>learning and teaching.</w:t>
                            </w:r>
                          </w:p>
                          <w:p w14:paraId="5E4FF229" w14:textId="77777777" w:rsidR="00CA77CA" w:rsidRPr="005920C4" w:rsidRDefault="00CA77CA" w:rsidP="00CA77CA">
                            <w:pPr>
                              <w:pStyle w:val="ListParagraph"/>
                              <w:numPr>
                                <w:ilvl w:val="0"/>
                                <w:numId w:val="5"/>
                              </w:numPr>
                              <w:rPr>
                                <w:rFonts w:ascii="Arial" w:hAnsi="Arial" w:cs="Arial"/>
                              </w:rPr>
                            </w:pPr>
                            <w:r w:rsidRPr="005920C4">
                              <w:rPr>
                                <w:rFonts w:ascii="Arial" w:hAnsi="Arial" w:cs="Arial"/>
                              </w:rPr>
                              <w:t>Enhance our digital learning for staff and pupils ensuring equity for all.</w:t>
                            </w:r>
                          </w:p>
                          <w:p w14:paraId="19FE35C0" w14:textId="65655F9D" w:rsidR="00CA77CA" w:rsidRPr="005920C4" w:rsidRDefault="00CA77CA" w:rsidP="00CA77CA">
                            <w:pPr>
                              <w:pStyle w:val="ListParagraph"/>
                              <w:numPr>
                                <w:ilvl w:val="0"/>
                                <w:numId w:val="5"/>
                              </w:numPr>
                              <w:rPr>
                                <w:rFonts w:ascii="Arial" w:hAnsi="Arial" w:cs="Arial"/>
                              </w:rPr>
                            </w:pPr>
                            <w:r w:rsidRPr="005920C4">
                              <w:rPr>
                                <w:rFonts w:ascii="Arial" w:hAnsi="Arial" w:cs="Arial"/>
                              </w:rPr>
                              <w:t xml:space="preserve">Continue to develop high quality, learning, teaching, and assessment leading to improved attainment and achievement of the young people of Linwood High School. </w:t>
                            </w:r>
                          </w:p>
                          <w:p w14:paraId="37B34B60" w14:textId="0FF3CD41" w:rsidR="00B978DB" w:rsidRPr="005920C4" w:rsidRDefault="00B978DB" w:rsidP="00CA77CA">
                            <w:pPr>
                              <w:pStyle w:val="ListParagraph"/>
                              <w:numPr>
                                <w:ilvl w:val="0"/>
                                <w:numId w:val="5"/>
                              </w:numPr>
                              <w:rPr>
                                <w:rFonts w:ascii="Arial" w:hAnsi="Arial" w:cs="Arial"/>
                              </w:rPr>
                            </w:pPr>
                            <w:r w:rsidRPr="005920C4">
                              <w:rPr>
                                <w:rFonts w:ascii="Arial" w:hAnsi="Arial" w:cs="Arial"/>
                              </w:rPr>
                              <w:t xml:space="preserve">Implement the results of our pupil engagement programme to ensure pupil vision becomes a reality. </w:t>
                            </w:r>
                          </w:p>
                          <w:p w14:paraId="2B895312" w14:textId="6E3704C1" w:rsidR="00CA77CA" w:rsidRPr="005920C4" w:rsidRDefault="00CA77CA" w:rsidP="00CA77CA">
                            <w:pPr>
                              <w:pStyle w:val="ListParagraph"/>
                              <w:numPr>
                                <w:ilvl w:val="0"/>
                                <w:numId w:val="5"/>
                              </w:numPr>
                              <w:rPr>
                                <w:rFonts w:ascii="Arial" w:hAnsi="Arial" w:cs="Arial"/>
                                <w:sz w:val="20"/>
                                <w:szCs w:val="20"/>
                              </w:rPr>
                            </w:pPr>
                            <w:r w:rsidRPr="005920C4">
                              <w:rPr>
                                <w:rFonts w:ascii="Arial" w:hAnsi="Arial" w:cs="Arial"/>
                              </w:rPr>
                              <w:t>Achieve the highest level (Gold) of whole school accreditation of Renfrewshire</w:t>
                            </w:r>
                            <w:r w:rsidR="00524D1E">
                              <w:rPr>
                                <w:rFonts w:ascii="Arial" w:hAnsi="Arial" w:cs="Arial"/>
                              </w:rPr>
                              <w:t>’s</w:t>
                            </w:r>
                            <w:r w:rsidRPr="005920C4">
                              <w:rPr>
                                <w:rFonts w:ascii="Arial" w:hAnsi="Arial" w:cs="Arial"/>
                              </w:rPr>
                              <w:t xml:space="preserve"> Nurturing Relationships Approach (RNRA)  </w:t>
                            </w:r>
                          </w:p>
                          <w:p w14:paraId="783434FB" w14:textId="5BF52874" w:rsidR="00CA77CA" w:rsidRPr="005920C4" w:rsidRDefault="00CA77CA" w:rsidP="00CA77CA">
                            <w:pPr>
                              <w:pStyle w:val="ListParagraph"/>
                              <w:numPr>
                                <w:ilvl w:val="0"/>
                                <w:numId w:val="5"/>
                              </w:numPr>
                              <w:rPr>
                                <w:rFonts w:ascii="Arial" w:hAnsi="Arial" w:cs="Arial"/>
                                <w:sz w:val="20"/>
                                <w:szCs w:val="20"/>
                              </w:rPr>
                            </w:pPr>
                            <w:r w:rsidRPr="005920C4">
                              <w:rPr>
                                <w:rFonts w:ascii="Arial" w:hAnsi="Arial" w:cs="Arial"/>
                              </w:rPr>
                              <w:t xml:space="preserve">Review our curriculum structure and offer to ensure more young people achieve wider accreditation and achievement which greater reflects the skills necessary to be successful beyond Linwood High School. All young people to move forward on to an appropriate, </w:t>
                            </w:r>
                            <w:r w:rsidR="001877FD" w:rsidRPr="005920C4">
                              <w:rPr>
                                <w:rFonts w:ascii="Arial" w:hAnsi="Arial" w:cs="Arial"/>
                              </w:rPr>
                              <w:t>positive,</w:t>
                            </w:r>
                            <w:r w:rsidRPr="005920C4">
                              <w:rPr>
                                <w:rFonts w:ascii="Arial" w:hAnsi="Arial" w:cs="Arial"/>
                              </w:rPr>
                              <w:t xml:space="preserve"> and sustained destination. </w:t>
                            </w:r>
                          </w:p>
                          <w:p w14:paraId="4DAD3130" w14:textId="671DBEBC" w:rsidR="003309CE" w:rsidRPr="005920C4" w:rsidRDefault="003309CE" w:rsidP="005920C4">
                            <w:pPr>
                              <w:ind w:left="360"/>
                              <w:rPr>
                                <w:sz w:val="20"/>
                                <w:szCs w:val="20"/>
                              </w:rPr>
                            </w:pPr>
                          </w:p>
                          <w:p w14:paraId="0844CD91" w14:textId="77777777" w:rsidR="003309CE" w:rsidRPr="00C950E1" w:rsidRDefault="003309CE" w:rsidP="003309CE">
                            <w:pPr>
                              <w:pStyle w:val="ListParagraph"/>
                              <w:rPr>
                                <w:sz w:val="20"/>
                                <w:szCs w:val="20"/>
                              </w:rPr>
                            </w:pPr>
                          </w:p>
                          <w:p w14:paraId="528EDFF5" w14:textId="77777777" w:rsidR="003309CE" w:rsidRDefault="003309CE" w:rsidP="003309CE">
                            <w:pPr>
                              <w:pStyle w:val="ListParagraph"/>
                              <w:numPr>
                                <w:ilvl w:val="0"/>
                                <w:numId w:val="5"/>
                              </w:numPr>
                              <w:rPr>
                                <w:sz w:val="20"/>
                                <w:szCs w:val="20"/>
                              </w:rPr>
                            </w:pPr>
                            <w:r>
                              <w:rPr>
                                <w:sz w:val="20"/>
                                <w:szCs w:val="20"/>
                              </w:rPr>
                              <w:t xml:space="preserve"> </w:t>
                            </w:r>
                          </w:p>
                          <w:p w14:paraId="4E32A141" w14:textId="77777777" w:rsidR="003309CE" w:rsidRPr="00C950E1" w:rsidRDefault="003309CE" w:rsidP="003309CE">
                            <w:pPr>
                              <w:pStyle w:val="ListParagraph"/>
                              <w:rPr>
                                <w:sz w:val="20"/>
                                <w:szCs w:val="20"/>
                              </w:rPr>
                            </w:pPr>
                            <w:r>
                              <w:rPr>
                                <w:sz w:val="20"/>
                                <w:szCs w:val="20"/>
                              </w:rPr>
                              <w:t xml:space="preserve"> </w:t>
                            </w:r>
                            <w:r w:rsidRPr="00C950E1">
                              <w:rPr>
                                <w:sz w:val="20"/>
                                <w:szCs w:val="20"/>
                              </w:rPr>
                              <w:t xml:space="preserve"> </w:t>
                            </w:r>
                          </w:p>
                          <w:p w14:paraId="07611FFF" w14:textId="77777777" w:rsidR="003309CE" w:rsidRDefault="003309CE" w:rsidP="003309CE">
                            <w:pPr>
                              <w:pStyle w:val="ListParagraph"/>
                              <w:numPr>
                                <w:ilvl w:val="0"/>
                                <w:numId w:val="5"/>
                              </w:numPr>
                              <w:rPr>
                                <w:sz w:val="20"/>
                                <w:szCs w:val="20"/>
                              </w:rPr>
                            </w:pPr>
                            <w:r>
                              <w:rPr>
                                <w:sz w:val="20"/>
                                <w:szCs w:val="20"/>
                              </w:rPr>
                              <w:t xml:space="preserve">  </w:t>
                            </w:r>
                          </w:p>
                          <w:p w14:paraId="341523E6" w14:textId="77777777" w:rsidR="003309CE" w:rsidRPr="00C950E1" w:rsidRDefault="003309CE" w:rsidP="003309CE">
                            <w:pPr>
                              <w:pStyle w:val="ListParagraph"/>
                              <w:rPr>
                                <w:sz w:val="20"/>
                                <w:szCs w:val="20"/>
                              </w:rPr>
                            </w:pPr>
                            <w:r>
                              <w:rPr>
                                <w:sz w:val="20"/>
                                <w:szCs w:val="20"/>
                              </w:rPr>
                              <w:t xml:space="preserve"> </w:t>
                            </w:r>
                            <w:r w:rsidRPr="00C950E1">
                              <w:rPr>
                                <w:sz w:val="20"/>
                                <w:szCs w:val="20"/>
                              </w:rPr>
                              <w:t xml:space="preserve"> </w:t>
                            </w:r>
                          </w:p>
                          <w:p w14:paraId="2A0EF31E" w14:textId="77777777" w:rsidR="003309CE" w:rsidRDefault="003309CE" w:rsidP="003309CE">
                            <w:pPr>
                              <w:pStyle w:val="ListParagraph"/>
                              <w:numPr>
                                <w:ilvl w:val="0"/>
                                <w:numId w:val="5"/>
                              </w:numPr>
                              <w:rPr>
                                <w:sz w:val="20"/>
                                <w:szCs w:val="20"/>
                              </w:rPr>
                            </w:pPr>
                            <w:r>
                              <w:rPr>
                                <w:sz w:val="20"/>
                                <w:szCs w:val="20"/>
                              </w:rPr>
                              <w:t xml:space="preserve">     </w:t>
                            </w:r>
                          </w:p>
                          <w:p w14:paraId="1A918118" w14:textId="77777777" w:rsidR="003309CE" w:rsidRDefault="003309CE" w:rsidP="003309CE">
                            <w:pPr>
                              <w:pStyle w:val="ListParagraph"/>
                              <w:rPr>
                                <w:sz w:val="20"/>
                                <w:szCs w:val="20"/>
                              </w:rPr>
                            </w:pPr>
                          </w:p>
                          <w:p w14:paraId="5B123C3A" w14:textId="77777777" w:rsidR="003309CE" w:rsidRPr="00C950E1" w:rsidRDefault="003309CE" w:rsidP="003309CE">
                            <w:pPr>
                              <w:pStyle w:val="ListParagraph"/>
                              <w:numPr>
                                <w:ilvl w:val="0"/>
                                <w:numId w:val="5"/>
                              </w:numPr>
                              <w:rPr>
                                <w:sz w:val="20"/>
                                <w:szCs w:val="20"/>
                              </w:rPr>
                            </w:pPr>
                          </w:p>
                          <w:p w14:paraId="659D53FC" w14:textId="77777777" w:rsidR="003309CE" w:rsidRDefault="003309CE" w:rsidP="003309CE">
                            <w:pPr>
                              <w:rPr>
                                <w:sz w:val="20"/>
                                <w:szCs w:val="20"/>
                              </w:rPr>
                            </w:pPr>
                          </w:p>
                          <w:p w14:paraId="5FABDF5C" w14:textId="77777777" w:rsidR="003309CE" w:rsidRDefault="003309CE" w:rsidP="003309CE">
                            <w:pPr>
                              <w:rPr>
                                <w:sz w:val="20"/>
                                <w:szCs w:val="20"/>
                              </w:rPr>
                            </w:pPr>
                          </w:p>
                          <w:p w14:paraId="5FA4AD14" w14:textId="77777777" w:rsidR="003309CE" w:rsidRDefault="003309CE" w:rsidP="003309CE">
                            <w:pPr>
                              <w:rPr>
                                <w:sz w:val="20"/>
                                <w:szCs w:val="20"/>
                              </w:rPr>
                            </w:pPr>
                          </w:p>
                          <w:p w14:paraId="4B90BE3E" w14:textId="77777777" w:rsidR="003309CE" w:rsidRDefault="003309CE" w:rsidP="003309CE">
                            <w:pPr>
                              <w:rPr>
                                <w:sz w:val="20"/>
                                <w:szCs w:val="20"/>
                              </w:rPr>
                            </w:pPr>
                          </w:p>
                          <w:p w14:paraId="0ADF3289" w14:textId="77777777" w:rsidR="003309CE" w:rsidRDefault="003309CE" w:rsidP="003309CE">
                            <w:pPr>
                              <w:rPr>
                                <w:sz w:val="20"/>
                                <w:szCs w:val="20"/>
                              </w:rPr>
                            </w:pPr>
                          </w:p>
                          <w:p w14:paraId="2FA2555D" w14:textId="77777777" w:rsidR="003309CE" w:rsidRDefault="003309CE" w:rsidP="003309CE"/>
                          <w:p w14:paraId="01B18EFB" w14:textId="77777777" w:rsidR="003309CE" w:rsidRDefault="003309CE" w:rsidP="003309CE">
                            <w:pPr>
                              <w:rPr>
                                <w:sz w:val="20"/>
                                <w:szCs w:val="20"/>
                              </w:rPr>
                            </w:pPr>
                          </w:p>
                          <w:p w14:paraId="13C6DD85" w14:textId="77777777" w:rsidR="003309CE" w:rsidRPr="00E0211C" w:rsidRDefault="003309CE" w:rsidP="003309CE">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A4F641" id="_x0000_s1042" type="#_x0000_t202" style="position:absolute;margin-left:0;margin-top:17.9pt;width:489.75pt;height:316.5pt;z-index:25170534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" fillcolor="#eaf1dd [662]">
                <v:textbox>
                  <w:txbxContent>
                    <w:p w14:paraId="0F7048EB" w14:textId="7C210D47" w:rsidR="003309CE" w:rsidRDefault="003309CE" w:rsidP="003309CE">
                      <w:pPr>
                        <w:pStyle w:val="BrochureCopy"/>
                        <w:spacing w:after="0" w:line="240" w:lineRule="auto"/>
                        <w:jc w:val="center"/>
                        <w:rPr>
                          <w:rFonts w:ascii="Arial" w:hAnsi="Arial" w:cs="Arial"/>
                          <w:b/>
                          <w:bCs/>
                          <w:sz w:val="28"/>
                          <w:szCs w:val="28"/>
                        </w:rPr>
                      </w:pPr>
                      <w:r w:rsidRPr="005920C4">
                        <w:rPr>
                          <w:rFonts w:ascii="Arial" w:hAnsi="Arial" w:cs="Arial"/>
                          <w:b/>
                          <w:bCs/>
                          <w:sz w:val="28"/>
                          <w:szCs w:val="28"/>
                        </w:rPr>
                        <w:t>OUR NEXT STEPS – PRIORITIES FOR 2021-22</w:t>
                      </w:r>
                    </w:p>
                    <w:p w14:paraId="1B074D7D" w14:textId="77777777" w:rsidR="005920C4" w:rsidRPr="005920C4" w:rsidRDefault="005920C4" w:rsidP="003309CE">
                      <w:pPr>
                        <w:pStyle w:val="BrochureCopy"/>
                        <w:spacing w:after="0" w:line="240" w:lineRule="auto"/>
                        <w:jc w:val="center"/>
                        <w:rPr>
                          <w:rFonts w:ascii="Arial" w:hAnsi="Arial" w:cs="Arial"/>
                          <w:b/>
                          <w:bCs/>
                          <w:sz w:val="28"/>
                          <w:szCs w:val="28"/>
                        </w:rPr>
                      </w:pPr>
                    </w:p>
                    <w:p w14:paraId="61AA0B5A" w14:textId="25E3028F" w:rsidR="003309CE" w:rsidRPr="005920C4" w:rsidRDefault="003309CE" w:rsidP="005920C4">
                      <w:pPr>
                        <w:autoSpaceDE w:val="0"/>
                        <w:autoSpaceDN w:val="0"/>
                        <w:adjustRightInd w:val="0"/>
                        <w:spacing w:after="0" w:line="240" w:lineRule="auto"/>
                        <w:ind w:left="284" w:right="281"/>
                        <w:jc w:val="both"/>
                        <w:rPr>
                          <w:rFonts w:ascii="Arial" w:hAnsi="Arial" w:cs="Arial"/>
                        </w:rPr>
                      </w:pPr>
                      <w:r w:rsidRPr="005920C4">
                        <w:rPr>
                          <w:rFonts w:ascii="Arial" w:hAnsi="Arial" w:cs="Arial"/>
                        </w:rPr>
                        <w:t xml:space="preserve">The Covid 19 pandemic hindered our progress and our ability to achieve </w:t>
                      </w:r>
                      <w:r w:rsidR="001877FD" w:rsidRPr="005920C4">
                        <w:rPr>
                          <w:rFonts w:ascii="Arial" w:hAnsi="Arial" w:cs="Arial"/>
                        </w:rPr>
                        <w:t>all</w:t>
                      </w:r>
                      <w:r w:rsidRPr="005920C4">
                        <w:rPr>
                          <w:rFonts w:ascii="Arial" w:hAnsi="Arial" w:cs="Arial"/>
                        </w:rPr>
                        <w:t xml:space="preserve"> our improvement priorities. Some priorities and actions will therefore be carried forward to academic session 2021 – 22. We believe that we have made good progress </w:t>
                      </w:r>
                      <w:r w:rsidRPr="005920C4">
                        <w:rPr>
                          <w:rFonts w:ascii="Arial" w:hAnsi="Arial" w:cs="Arial"/>
                          <w:color w:val="000000" w:themeColor="text1"/>
                        </w:rPr>
                        <w:t>during session 2020-21</w:t>
                      </w:r>
                      <w:r w:rsidRPr="005920C4">
                        <w:rPr>
                          <w:rFonts w:ascii="Arial" w:hAnsi="Arial" w:cs="Arial"/>
                          <w:color w:val="FF0000"/>
                        </w:rPr>
                        <w:t xml:space="preserve"> </w:t>
                      </w:r>
                      <w:r w:rsidRPr="005920C4">
                        <w:rPr>
                          <w:rFonts w:ascii="Arial" w:hAnsi="Arial" w:cs="Arial"/>
                        </w:rPr>
                        <w:t>and we will use the improvement priorities listed below to build on this progress moving forward.</w:t>
                      </w:r>
                    </w:p>
                    <w:p w14:paraId="53826D70" w14:textId="77777777" w:rsidR="003309CE" w:rsidRPr="005920C4" w:rsidRDefault="003309CE" w:rsidP="003309CE">
                      <w:pPr>
                        <w:autoSpaceDE w:val="0"/>
                        <w:autoSpaceDN w:val="0"/>
                        <w:adjustRightInd w:val="0"/>
                        <w:spacing w:after="0" w:line="240" w:lineRule="auto"/>
                        <w:rPr>
                          <w:rFonts w:ascii="Arial" w:hAnsi="Arial" w:cs="Arial"/>
                          <w:sz w:val="24"/>
                          <w:szCs w:val="24"/>
                        </w:rPr>
                      </w:pPr>
                    </w:p>
                    <w:p w14:paraId="24622DDB" w14:textId="7FBE2BE7" w:rsidR="00CA77CA" w:rsidRPr="005920C4" w:rsidRDefault="00524D1E" w:rsidP="00CA77CA">
                      <w:pPr>
                        <w:pStyle w:val="ListParagraph"/>
                        <w:numPr>
                          <w:ilvl w:val="0"/>
                          <w:numId w:val="5"/>
                        </w:numPr>
                        <w:rPr>
                          <w:rFonts w:ascii="Arial" w:hAnsi="Arial" w:cs="Arial"/>
                        </w:rPr>
                      </w:pPr>
                      <w:r>
                        <w:rPr>
                          <w:rFonts w:ascii="Arial" w:hAnsi="Arial" w:cs="Arial"/>
                        </w:rPr>
                        <w:t>C</w:t>
                      </w:r>
                      <w:r w:rsidR="00CA77CA" w:rsidRPr="005920C4">
                        <w:rPr>
                          <w:rFonts w:ascii="Arial" w:hAnsi="Arial" w:cs="Arial"/>
                        </w:rPr>
                        <w:t>ontinue to focus on the health and wellbeing of our school community, ensur</w:t>
                      </w:r>
                      <w:r w:rsidR="00B978DB" w:rsidRPr="005920C4">
                        <w:rPr>
                          <w:rFonts w:ascii="Arial" w:hAnsi="Arial" w:cs="Arial"/>
                        </w:rPr>
                        <w:t>ing</w:t>
                      </w:r>
                      <w:r w:rsidR="00CA77CA" w:rsidRPr="005920C4">
                        <w:rPr>
                          <w:rFonts w:ascii="Arial" w:hAnsi="Arial" w:cs="Arial"/>
                        </w:rPr>
                        <w:t xml:space="preserve"> a consistent </w:t>
                      </w:r>
                      <w:r w:rsidR="00B978DB" w:rsidRPr="005920C4">
                        <w:rPr>
                          <w:rFonts w:ascii="Arial" w:hAnsi="Arial" w:cs="Arial"/>
                        </w:rPr>
                        <w:t>and safe</w:t>
                      </w:r>
                      <w:r>
                        <w:rPr>
                          <w:rFonts w:ascii="Arial" w:hAnsi="Arial" w:cs="Arial"/>
                        </w:rPr>
                        <w:t xml:space="preserve"> environment on </w:t>
                      </w:r>
                      <w:r w:rsidR="00CA77CA" w:rsidRPr="005920C4">
                        <w:rPr>
                          <w:rFonts w:ascii="Arial" w:hAnsi="Arial" w:cs="Arial"/>
                        </w:rPr>
                        <w:t xml:space="preserve">return to </w:t>
                      </w:r>
                      <w:r>
                        <w:rPr>
                          <w:rFonts w:ascii="Arial" w:hAnsi="Arial" w:cs="Arial"/>
                        </w:rPr>
                        <w:t xml:space="preserve">in school </w:t>
                      </w:r>
                      <w:r w:rsidR="00CA77CA" w:rsidRPr="005920C4">
                        <w:rPr>
                          <w:rFonts w:ascii="Arial" w:hAnsi="Arial" w:cs="Arial"/>
                        </w:rPr>
                        <w:t>learning and teaching.</w:t>
                      </w:r>
                    </w:p>
                    <w:p w14:paraId="5E4FF229" w14:textId="77777777" w:rsidR="00CA77CA" w:rsidRPr="005920C4" w:rsidRDefault="00CA77CA" w:rsidP="00CA77CA">
                      <w:pPr>
                        <w:pStyle w:val="ListParagraph"/>
                        <w:numPr>
                          <w:ilvl w:val="0"/>
                          <w:numId w:val="5"/>
                        </w:numPr>
                        <w:rPr>
                          <w:rFonts w:ascii="Arial" w:hAnsi="Arial" w:cs="Arial"/>
                        </w:rPr>
                      </w:pPr>
                      <w:r w:rsidRPr="005920C4">
                        <w:rPr>
                          <w:rFonts w:ascii="Arial" w:hAnsi="Arial" w:cs="Arial"/>
                        </w:rPr>
                        <w:t>Enhance our digital learning for staff and pupils ensuring equity for all.</w:t>
                      </w:r>
                    </w:p>
                    <w:p w14:paraId="19FE35C0" w14:textId="65655F9D" w:rsidR="00CA77CA" w:rsidRPr="005920C4" w:rsidRDefault="00CA77CA" w:rsidP="00CA77CA">
                      <w:pPr>
                        <w:pStyle w:val="ListParagraph"/>
                        <w:numPr>
                          <w:ilvl w:val="0"/>
                          <w:numId w:val="5"/>
                        </w:numPr>
                        <w:rPr>
                          <w:rFonts w:ascii="Arial" w:hAnsi="Arial" w:cs="Arial"/>
                        </w:rPr>
                      </w:pPr>
                      <w:r w:rsidRPr="005920C4">
                        <w:rPr>
                          <w:rFonts w:ascii="Arial" w:hAnsi="Arial" w:cs="Arial"/>
                        </w:rPr>
                        <w:t xml:space="preserve">Continue to develop high quality, learning, teaching, and assessment leading to improved attainment and achievement of the young people of Linwood High School. </w:t>
                      </w:r>
                    </w:p>
                    <w:p w14:paraId="37B34B60" w14:textId="0FF3CD41" w:rsidR="00B978DB" w:rsidRPr="005920C4" w:rsidRDefault="00B978DB" w:rsidP="00CA77CA">
                      <w:pPr>
                        <w:pStyle w:val="ListParagraph"/>
                        <w:numPr>
                          <w:ilvl w:val="0"/>
                          <w:numId w:val="5"/>
                        </w:numPr>
                        <w:rPr>
                          <w:rFonts w:ascii="Arial" w:hAnsi="Arial" w:cs="Arial"/>
                        </w:rPr>
                      </w:pPr>
                      <w:r w:rsidRPr="005920C4">
                        <w:rPr>
                          <w:rFonts w:ascii="Arial" w:hAnsi="Arial" w:cs="Arial"/>
                        </w:rPr>
                        <w:t xml:space="preserve">Implement the results of our pupil engagement programme to ensure pupil vision becomes a reality. </w:t>
                      </w:r>
                    </w:p>
                    <w:p w14:paraId="2B895312" w14:textId="6E3704C1" w:rsidR="00CA77CA" w:rsidRPr="005920C4" w:rsidRDefault="00CA77CA" w:rsidP="00CA77CA">
                      <w:pPr>
                        <w:pStyle w:val="ListParagraph"/>
                        <w:numPr>
                          <w:ilvl w:val="0"/>
                          <w:numId w:val="5"/>
                        </w:numPr>
                        <w:rPr>
                          <w:rFonts w:ascii="Arial" w:hAnsi="Arial" w:cs="Arial"/>
                          <w:sz w:val="20"/>
                          <w:szCs w:val="20"/>
                        </w:rPr>
                      </w:pPr>
                      <w:r w:rsidRPr="005920C4">
                        <w:rPr>
                          <w:rFonts w:ascii="Arial" w:hAnsi="Arial" w:cs="Arial"/>
                        </w:rPr>
                        <w:t>Achieve the highest level (Gold) of whole school accreditation of Renfrewshire</w:t>
                      </w:r>
                      <w:r w:rsidR="00524D1E">
                        <w:rPr>
                          <w:rFonts w:ascii="Arial" w:hAnsi="Arial" w:cs="Arial"/>
                        </w:rPr>
                        <w:t>’s</w:t>
                      </w:r>
                      <w:r w:rsidRPr="005920C4">
                        <w:rPr>
                          <w:rFonts w:ascii="Arial" w:hAnsi="Arial" w:cs="Arial"/>
                        </w:rPr>
                        <w:t xml:space="preserve"> Nurturing Relationships Approach (RNRA)  </w:t>
                      </w:r>
                    </w:p>
                    <w:p w14:paraId="783434FB" w14:textId="5BF52874" w:rsidR="00CA77CA" w:rsidRPr="005920C4" w:rsidRDefault="00CA77CA" w:rsidP="00CA77CA">
                      <w:pPr>
                        <w:pStyle w:val="ListParagraph"/>
                        <w:numPr>
                          <w:ilvl w:val="0"/>
                          <w:numId w:val="5"/>
                        </w:numPr>
                        <w:rPr>
                          <w:rFonts w:ascii="Arial" w:hAnsi="Arial" w:cs="Arial"/>
                          <w:sz w:val="20"/>
                          <w:szCs w:val="20"/>
                        </w:rPr>
                      </w:pPr>
                      <w:r w:rsidRPr="005920C4">
                        <w:rPr>
                          <w:rFonts w:ascii="Arial" w:hAnsi="Arial" w:cs="Arial"/>
                        </w:rPr>
                        <w:t xml:space="preserve">Review our curriculum structure and offer to ensure more young people achieve wider accreditation and achievement which greater reflects the skills necessary to be successful beyond Linwood High School. All young people to move forward on to an appropriate, </w:t>
                      </w:r>
                      <w:r w:rsidR="001877FD" w:rsidRPr="005920C4">
                        <w:rPr>
                          <w:rFonts w:ascii="Arial" w:hAnsi="Arial" w:cs="Arial"/>
                        </w:rPr>
                        <w:t>positive,</w:t>
                      </w:r>
                      <w:r w:rsidRPr="005920C4">
                        <w:rPr>
                          <w:rFonts w:ascii="Arial" w:hAnsi="Arial" w:cs="Arial"/>
                        </w:rPr>
                        <w:t xml:space="preserve"> and sustained destination. </w:t>
                      </w:r>
                    </w:p>
                    <w:p w14:paraId="4DAD3130" w14:textId="671DBEBC" w:rsidR="003309CE" w:rsidRPr="005920C4" w:rsidRDefault="003309CE" w:rsidP="005920C4">
                      <w:pPr>
                        <w:ind w:left="360"/>
                        <w:rPr>
                          <w:sz w:val="20"/>
                          <w:szCs w:val="20"/>
                        </w:rPr>
                      </w:pPr>
                    </w:p>
                    <w:p w14:paraId="0844CD91" w14:textId="77777777" w:rsidR="003309CE" w:rsidRPr="00C950E1" w:rsidRDefault="003309CE" w:rsidP="003309CE">
                      <w:pPr>
                        <w:pStyle w:val="ListParagraph"/>
                        <w:rPr>
                          <w:sz w:val="20"/>
                          <w:szCs w:val="20"/>
                        </w:rPr>
                      </w:pPr>
                    </w:p>
                    <w:p w14:paraId="528EDFF5" w14:textId="77777777" w:rsidR="003309CE" w:rsidRDefault="003309CE" w:rsidP="003309CE">
                      <w:pPr>
                        <w:pStyle w:val="ListParagraph"/>
                        <w:numPr>
                          <w:ilvl w:val="0"/>
                          <w:numId w:val="5"/>
                        </w:numPr>
                        <w:rPr>
                          <w:sz w:val="20"/>
                          <w:szCs w:val="20"/>
                        </w:rPr>
                      </w:pPr>
                      <w:r>
                        <w:rPr>
                          <w:sz w:val="20"/>
                          <w:szCs w:val="20"/>
                        </w:rPr>
                        <w:t xml:space="preserve"> </w:t>
                      </w:r>
                    </w:p>
                    <w:p w14:paraId="4E32A141" w14:textId="77777777" w:rsidR="003309CE" w:rsidRPr="00C950E1" w:rsidRDefault="003309CE" w:rsidP="003309CE">
                      <w:pPr>
                        <w:pStyle w:val="ListParagraph"/>
                        <w:rPr>
                          <w:sz w:val="20"/>
                          <w:szCs w:val="20"/>
                        </w:rPr>
                      </w:pPr>
                      <w:r>
                        <w:rPr>
                          <w:sz w:val="20"/>
                          <w:szCs w:val="20"/>
                        </w:rPr>
                        <w:t xml:space="preserve"> </w:t>
                      </w:r>
                      <w:r w:rsidRPr="00C950E1">
                        <w:rPr>
                          <w:sz w:val="20"/>
                          <w:szCs w:val="20"/>
                        </w:rPr>
                        <w:t xml:space="preserve"> </w:t>
                      </w:r>
                    </w:p>
                    <w:p w14:paraId="07611FFF" w14:textId="77777777" w:rsidR="003309CE" w:rsidRDefault="003309CE" w:rsidP="003309CE">
                      <w:pPr>
                        <w:pStyle w:val="ListParagraph"/>
                        <w:numPr>
                          <w:ilvl w:val="0"/>
                          <w:numId w:val="5"/>
                        </w:numPr>
                        <w:rPr>
                          <w:sz w:val="20"/>
                          <w:szCs w:val="20"/>
                        </w:rPr>
                      </w:pPr>
                      <w:r>
                        <w:rPr>
                          <w:sz w:val="20"/>
                          <w:szCs w:val="20"/>
                        </w:rPr>
                        <w:t xml:space="preserve">  </w:t>
                      </w:r>
                    </w:p>
                    <w:p w14:paraId="341523E6" w14:textId="77777777" w:rsidR="003309CE" w:rsidRPr="00C950E1" w:rsidRDefault="003309CE" w:rsidP="003309CE">
                      <w:pPr>
                        <w:pStyle w:val="ListParagraph"/>
                        <w:rPr>
                          <w:sz w:val="20"/>
                          <w:szCs w:val="20"/>
                        </w:rPr>
                      </w:pPr>
                      <w:r>
                        <w:rPr>
                          <w:sz w:val="20"/>
                          <w:szCs w:val="20"/>
                        </w:rPr>
                        <w:t xml:space="preserve"> </w:t>
                      </w:r>
                      <w:r w:rsidRPr="00C950E1">
                        <w:rPr>
                          <w:sz w:val="20"/>
                          <w:szCs w:val="20"/>
                        </w:rPr>
                        <w:t xml:space="preserve"> </w:t>
                      </w:r>
                    </w:p>
                    <w:p w14:paraId="2A0EF31E" w14:textId="77777777" w:rsidR="003309CE" w:rsidRDefault="003309CE" w:rsidP="003309CE">
                      <w:pPr>
                        <w:pStyle w:val="ListParagraph"/>
                        <w:numPr>
                          <w:ilvl w:val="0"/>
                          <w:numId w:val="5"/>
                        </w:numPr>
                        <w:rPr>
                          <w:sz w:val="20"/>
                          <w:szCs w:val="20"/>
                        </w:rPr>
                      </w:pPr>
                      <w:r>
                        <w:rPr>
                          <w:sz w:val="20"/>
                          <w:szCs w:val="20"/>
                        </w:rPr>
                        <w:t xml:space="preserve">     </w:t>
                      </w:r>
                    </w:p>
                    <w:p w14:paraId="1A918118" w14:textId="77777777" w:rsidR="003309CE" w:rsidRDefault="003309CE" w:rsidP="003309CE">
                      <w:pPr>
                        <w:pStyle w:val="ListParagraph"/>
                        <w:rPr>
                          <w:sz w:val="20"/>
                          <w:szCs w:val="20"/>
                        </w:rPr>
                      </w:pPr>
                    </w:p>
                    <w:p w14:paraId="5B123C3A" w14:textId="77777777" w:rsidR="003309CE" w:rsidRPr="00C950E1" w:rsidRDefault="003309CE" w:rsidP="003309CE">
                      <w:pPr>
                        <w:pStyle w:val="ListParagraph"/>
                        <w:numPr>
                          <w:ilvl w:val="0"/>
                          <w:numId w:val="5"/>
                        </w:numPr>
                        <w:rPr>
                          <w:sz w:val="20"/>
                          <w:szCs w:val="20"/>
                        </w:rPr>
                      </w:pPr>
                    </w:p>
                    <w:p w14:paraId="659D53FC" w14:textId="77777777" w:rsidR="003309CE" w:rsidRDefault="003309CE" w:rsidP="003309CE">
                      <w:pPr>
                        <w:rPr>
                          <w:sz w:val="20"/>
                          <w:szCs w:val="20"/>
                        </w:rPr>
                      </w:pPr>
                    </w:p>
                    <w:p w14:paraId="5FABDF5C" w14:textId="77777777" w:rsidR="003309CE" w:rsidRDefault="003309CE" w:rsidP="003309CE">
                      <w:pPr>
                        <w:rPr>
                          <w:sz w:val="20"/>
                          <w:szCs w:val="20"/>
                        </w:rPr>
                      </w:pPr>
                    </w:p>
                    <w:p w14:paraId="5FA4AD14" w14:textId="77777777" w:rsidR="003309CE" w:rsidRDefault="003309CE" w:rsidP="003309CE">
                      <w:pPr>
                        <w:rPr>
                          <w:sz w:val="20"/>
                          <w:szCs w:val="20"/>
                        </w:rPr>
                      </w:pPr>
                    </w:p>
                    <w:p w14:paraId="4B90BE3E" w14:textId="77777777" w:rsidR="003309CE" w:rsidRDefault="003309CE" w:rsidP="003309CE">
                      <w:pPr>
                        <w:rPr>
                          <w:sz w:val="20"/>
                          <w:szCs w:val="20"/>
                        </w:rPr>
                      </w:pPr>
                    </w:p>
                    <w:p w14:paraId="0ADF3289" w14:textId="77777777" w:rsidR="003309CE" w:rsidRDefault="003309CE" w:rsidP="003309CE">
                      <w:pPr>
                        <w:rPr>
                          <w:sz w:val="20"/>
                          <w:szCs w:val="20"/>
                        </w:rPr>
                      </w:pPr>
                    </w:p>
                    <w:p w14:paraId="2FA2555D" w14:textId="77777777" w:rsidR="003309CE" w:rsidRDefault="003309CE" w:rsidP="003309CE"/>
                    <w:p w14:paraId="01B18EFB" w14:textId="77777777" w:rsidR="003309CE" w:rsidRDefault="003309CE" w:rsidP="003309CE">
                      <w:pPr>
                        <w:rPr>
                          <w:sz w:val="20"/>
                          <w:szCs w:val="20"/>
                        </w:rPr>
                      </w:pPr>
                    </w:p>
                    <w:p w14:paraId="13C6DD85" w14:textId="77777777" w:rsidR="003309CE" w:rsidRPr="00E0211C" w:rsidRDefault="003309CE" w:rsidP="003309CE">
                      <w:pPr>
                        <w:rPr>
                          <w:sz w:val="20"/>
                          <w:szCs w:val="20"/>
                        </w:rPr>
                      </w:pPr>
                    </w:p>
                  </w:txbxContent>
                </v:textbox>
                <w10:wrap anchorx="page"/>
              </v:shape>
            </w:pict>
          </mc:Fallback>
        </mc:AlternateContent>
      </w:r>
    </w:p>
    <w:p w14:paraId="03CA45AC" w14:textId="4F662467" w:rsidR="003309CE" w:rsidRDefault="003309CE" w:rsidP="003309CE"/>
    <w:p w14:paraId="01DF8FAF" w14:textId="77777777" w:rsidR="003309CE" w:rsidRDefault="003309CE" w:rsidP="003309CE"/>
    <w:p w14:paraId="7897E8E3" w14:textId="77777777" w:rsidR="003309CE" w:rsidRDefault="003309CE" w:rsidP="003309CE"/>
    <w:p w14:paraId="654DA37B" w14:textId="7DCDF4D4" w:rsidR="00EE3378" w:rsidRDefault="005920C4" w:rsidP="00EE3378">
      <w:pPr>
        <w:jc w:val="center"/>
      </w:pPr>
      <w:r>
        <w:rPr>
          <w:noProof/>
          <w:lang w:eastAsia="en-GB"/>
        </w:rPr>
        <mc:AlternateContent>
          <mc:Choice Requires="wps">
            <w:drawing>
              <wp:anchor distT="0" distB="0" distL="114300" distR="114300" simplePos="0" relativeHeight="251677696" behindDoc="0" locked="0" layoutInCell="1" allowOverlap="1" wp14:anchorId="63FE4711" wp14:editId="1597DD46">
                <wp:simplePos x="0" y="0"/>
                <wp:positionH relativeFrom="margin">
                  <wp:align>left</wp:align>
                </wp:positionH>
                <wp:positionV relativeFrom="paragraph">
                  <wp:posOffset>4012565</wp:posOffset>
                </wp:positionV>
                <wp:extent cx="2689860" cy="116205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9860" cy="1162050"/>
                        </a:xfrm>
                        <a:prstGeom prst="rect">
                          <a:avLst/>
                        </a:prstGeom>
                        <a:gradFill flip="none" rotWithShape="1">
                          <a:gsLst>
                            <a:gs pos="0">
                              <a:srgbClr val="FFFFFF">
                                <a:shade val="30000"/>
                                <a:satMod val="115000"/>
                              </a:srgbClr>
                            </a:gs>
                            <a:gs pos="50000">
                              <a:srgbClr val="FFFFFF">
                                <a:shade val="67500"/>
                                <a:satMod val="115000"/>
                              </a:srgbClr>
                            </a:gs>
                            <a:gs pos="100000">
                              <a:srgbClr val="FFFFFF">
                                <a:shade val="100000"/>
                                <a:satMod val="115000"/>
                              </a:srgbClr>
                            </a:gs>
                          </a:gsLst>
                          <a:path path="circle">
                            <a:fillToRect l="100000" b="100000"/>
                          </a:path>
                          <a:tileRect t="-100000" r="-100000"/>
                        </a:gradFill>
                        <a:ln w="9525">
                          <a:noFill/>
                          <a:miter lim="800000"/>
                          <a:headEnd/>
                          <a:tailEnd/>
                        </a:ln>
                      </wps:spPr>
                      <wps:txbx>
                        <w:txbxContent>
                          <w:p w14:paraId="52D68330" w14:textId="50B719AC" w:rsidR="00EE3378" w:rsidRPr="00594F45" w:rsidRDefault="000B1FD2" w:rsidP="00EE3378">
                            <w:pPr>
                              <w:spacing w:after="0"/>
                              <w:rPr>
                                <w:b/>
                                <w:color w:val="7030A0"/>
                              </w:rPr>
                            </w:pPr>
                            <w:r>
                              <w:rPr>
                                <w:b/>
                                <w:color w:val="7030A0"/>
                              </w:rPr>
                              <w:t>Linwood High School</w:t>
                            </w:r>
                          </w:p>
                          <w:p w14:paraId="692176ED" w14:textId="2477DA98" w:rsidR="000B1FD2" w:rsidRDefault="000B1FD2" w:rsidP="00EE3378">
                            <w:pPr>
                              <w:spacing w:after="0"/>
                              <w:rPr>
                                <w:b/>
                                <w:color w:val="7030A0"/>
                              </w:rPr>
                            </w:pPr>
                            <w:r>
                              <w:rPr>
                                <w:b/>
                                <w:color w:val="7030A0"/>
                              </w:rPr>
                              <w:t>45 Stirling Drive, Linwood, PA3 3NB</w:t>
                            </w:r>
                          </w:p>
                          <w:p w14:paraId="02ED1FCD" w14:textId="1A4D892A" w:rsidR="00EE3378" w:rsidRPr="00594F45" w:rsidRDefault="00EE3378" w:rsidP="00EE3378">
                            <w:pPr>
                              <w:spacing w:after="0"/>
                              <w:rPr>
                                <w:b/>
                                <w:color w:val="7030A0"/>
                              </w:rPr>
                            </w:pPr>
                            <w:r w:rsidRPr="00594F45">
                              <w:rPr>
                                <w:b/>
                                <w:color w:val="7030A0"/>
                              </w:rPr>
                              <w:t>Phone</w:t>
                            </w:r>
                            <w:r w:rsidR="000B1FD2">
                              <w:rPr>
                                <w:b/>
                                <w:color w:val="7030A0"/>
                              </w:rPr>
                              <w:t xml:space="preserve">:0300 300 1333 </w:t>
                            </w:r>
                            <w:r w:rsidR="000B1FD2" w:rsidRPr="000B1FD2">
                              <w:rPr>
                                <w:b/>
                                <w:color w:val="7030A0"/>
                              </w:rPr>
                              <w:t>www.linwoodhigh.renfrewshire.sch.uk/</w:t>
                            </w:r>
                          </w:p>
                          <w:p w14:paraId="5DE9B923" w14:textId="70AC4906" w:rsidR="00EE3378" w:rsidRPr="00594F45" w:rsidRDefault="00EE3378" w:rsidP="00EE3378">
                            <w:pPr>
                              <w:spacing w:after="0"/>
                              <w:rPr>
                                <w:b/>
                                <w:color w:val="7030A0"/>
                              </w:rPr>
                            </w:pPr>
                            <w:r w:rsidRPr="00594F45">
                              <w:rPr>
                                <w:b/>
                                <w:color w:val="7030A0"/>
                              </w:rPr>
                              <w:t>Twitter</w:t>
                            </w:r>
                            <w:r w:rsidR="000B1FD2">
                              <w:rPr>
                                <w:b/>
                                <w:color w:val="7030A0"/>
                              </w:rPr>
                              <w:t>: @linwoodhigh</w:t>
                            </w:r>
                          </w:p>
                          <w:p w14:paraId="6A70605C" w14:textId="77777777" w:rsidR="00EE3378" w:rsidRDefault="00EE3378" w:rsidP="00EE33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FE4711" id="_x0000_s1043" type="#_x0000_t202" style="position:absolute;left:0;text-align:left;margin-left:0;margin-top:315.95pt;width:211.8pt;height:91.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" fillcolor="#959595" stroked="f">
                <v:fill rotate="t" focusposition="1" focussize="" colors="0 #959595;.5 #d6d6d6;1 white" focus="100%" type="gradientRadial"/>
                <v:textbox>
                  <w:txbxContent>
                    <w:p w14:paraId="52D68330" w14:textId="50B719AC" w:rsidR="00EE3378" w:rsidRPr="00594F45" w:rsidRDefault="000B1FD2" w:rsidP="00EE3378">
                      <w:pPr>
                        <w:spacing w:after="0"/>
                        <w:rPr>
                          <w:b/>
                          <w:color w:val="7030A0"/>
                        </w:rPr>
                      </w:pPr>
                      <w:r>
                        <w:rPr>
                          <w:b/>
                          <w:color w:val="7030A0"/>
                        </w:rPr>
                        <w:t>Linwood High School</w:t>
                      </w:r>
                    </w:p>
                    <w:p w14:paraId="692176ED" w14:textId="2477DA98" w:rsidR="000B1FD2" w:rsidRDefault="000B1FD2" w:rsidP="00EE3378">
                      <w:pPr>
                        <w:spacing w:after="0"/>
                        <w:rPr>
                          <w:b/>
                          <w:color w:val="7030A0"/>
                        </w:rPr>
                      </w:pPr>
                      <w:r>
                        <w:rPr>
                          <w:b/>
                          <w:color w:val="7030A0"/>
                        </w:rPr>
                        <w:t>45 Stirling Drive, Linwood, PA3 3NB</w:t>
                      </w:r>
                    </w:p>
                    <w:p w14:paraId="02ED1FCD" w14:textId="1A4D892A" w:rsidR="00EE3378" w:rsidRPr="00594F45" w:rsidRDefault="00EE3378" w:rsidP="00EE3378">
                      <w:pPr>
                        <w:spacing w:after="0"/>
                        <w:rPr>
                          <w:b/>
                          <w:color w:val="7030A0"/>
                        </w:rPr>
                      </w:pPr>
                      <w:r w:rsidRPr="00594F45">
                        <w:rPr>
                          <w:b/>
                          <w:color w:val="7030A0"/>
                        </w:rPr>
                        <w:t>Phone</w:t>
                      </w:r>
                      <w:r w:rsidR="000B1FD2">
                        <w:rPr>
                          <w:b/>
                          <w:color w:val="7030A0"/>
                        </w:rPr>
                        <w:t xml:space="preserve">:0300 300 1333 </w:t>
                      </w:r>
                      <w:r w:rsidR="000B1FD2" w:rsidRPr="000B1FD2">
                        <w:rPr>
                          <w:b/>
                          <w:color w:val="7030A0"/>
                        </w:rPr>
                        <w:t>www.linwoodhigh.renfrewshire.sch.uk/</w:t>
                      </w:r>
                    </w:p>
                    <w:p w14:paraId="5DE9B923" w14:textId="70AC4906" w:rsidR="00EE3378" w:rsidRPr="00594F45" w:rsidRDefault="00EE3378" w:rsidP="00EE3378">
                      <w:pPr>
                        <w:spacing w:after="0"/>
                        <w:rPr>
                          <w:b/>
                          <w:color w:val="7030A0"/>
                        </w:rPr>
                      </w:pPr>
                      <w:r w:rsidRPr="00594F45">
                        <w:rPr>
                          <w:b/>
                          <w:color w:val="7030A0"/>
                        </w:rPr>
                        <w:t>Twitter</w:t>
                      </w:r>
                      <w:r w:rsidR="000B1FD2">
                        <w:rPr>
                          <w:b/>
                          <w:color w:val="7030A0"/>
                        </w:rPr>
                        <w:t>: @linwoodhigh</w:t>
                      </w:r>
                    </w:p>
                    <w:p w14:paraId="6A70605C" w14:textId="77777777" w:rsidR="00EE3378" w:rsidRDefault="00EE3378" w:rsidP="00EE3378"/>
                  </w:txbxContent>
                </v:textbox>
                <w10:wrap anchorx="margin"/>
              </v:shape>
            </w:pict>
          </mc:Fallback>
        </mc:AlternateContent>
      </w:r>
      <w:r>
        <w:rPr>
          <w:noProof/>
          <w:lang w:eastAsia="en-GB"/>
        </w:rPr>
        <mc:AlternateContent>
          <mc:Choice Requires="wps">
            <w:drawing>
              <wp:anchor distT="0" distB="0" distL="114300" distR="114300" simplePos="0" relativeHeight="251699200" behindDoc="0" locked="0" layoutInCell="1" allowOverlap="1" wp14:anchorId="722D11D7" wp14:editId="03D62368">
                <wp:simplePos x="0" y="0"/>
                <wp:positionH relativeFrom="column">
                  <wp:posOffset>3356610</wp:posOffset>
                </wp:positionH>
                <wp:positionV relativeFrom="margin">
                  <wp:posOffset>7936865</wp:posOffset>
                </wp:positionV>
                <wp:extent cx="2724150" cy="1457325"/>
                <wp:effectExtent l="0" t="0" r="0" b="9525"/>
                <wp:wrapNone/>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457325"/>
                        </a:xfrm>
                        <a:prstGeom prst="rect">
                          <a:avLst/>
                        </a:prstGeom>
                        <a:gradFill rotWithShape="1">
                          <a:gsLst>
                            <a:gs pos="0">
                              <a:schemeClr val="accent1">
                                <a:lumMod val="100000"/>
                                <a:lumOff val="0"/>
                                <a:alpha val="0"/>
                              </a:schemeClr>
                            </a:gs>
                            <a:gs pos="100000">
                              <a:schemeClr val="accent1">
                                <a:lumMod val="40000"/>
                                <a:lumOff val="60000"/>
                              </a:schemeClr>
                            </a:gs>
                          </a:gsLst>
                          <a:path path="rect">
                            <a:fillToRect t="100000" r="10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B19239" w14:textId="708A946D" w:rsidR="00D86EC7" w:rsidRPr="005920C4" w:rsidRDefault="00D86EC7" w:rsidP="00D86EC7">
                            <w:pPr>
                              <w:pStyle w:val="WebSiteAddress"/>
                              <w:spacing w:before="0" w:after="0" w:line="240" w:lineRule="auto"/>
                              <w:rPr>
                                <w:b/>
                                <w:bCs/>
                                <w:color w:val="FF0000"/>
                                <w:sz w:val="20"/>
                                <w:szCs w:val="20"/>
                              </w:rPr>
                            </w:pPr>
                            <w:r>
                              <w:rPr>
                                <w:color w:val="002060"/>
                                <w:sz w:val="20"/>
                                <w:szCs w:val="20"/>
                              </w:rPr>
                              <w:t xml:space="preserve">                        </w:t>
                            </w:r>
                            <w:r w:rsidRPr="005920C4">
                              <w:rPr>
                                <w:b/>
                                <w:bCs/>
                                <w:color w:val="002060"/>
                                <w:sz w:val="20"/>
                                <w:szCs w:val="20"/>
                              </w:rPr>
                              <w:t xml:space="preserve">HAVE YOUR SAY! </w:t>
                            </w:r>
                            <w:r w:rsidR="00C079C2" w:rsidRPr="005920C4">
                              <w:rPr>
                                <w:b/>
                                <w:bCs/>
                                <w:color w:val="002060"/>
                                <w:sz w:val="20"/>
                                <w:szCs w:val="20"/>
                              </w:rPr>
                              <w:t xml:space="preserve"> </w:t>
                            </w:r>
                          </w:p>
                          <w:p w14:paraId="35434EC7" w14:textId="1C7A5701" w:rsidR="00D86EC7" w:rsidRPr="00520EA3" w:rsidRDefault="00D86EC7" w:rsidP="00D86EC7">
                            <w:pPr>
                              <w:pStyle w:val="WebSiteAddress"/>
                              <w:spacing w:before="0" w:after="0" w:line="240" w:lineRule="auto"/>
                              <w:jc w:val="center"/>
                              <w:rPr>
                                <w:color w:val="002060"/>
                                <w:sz w:val="20"/>
                                <w:szCs w:val="20"/>
                              </w:rPr>
                            </w:pPr>
                            <w:r w:rsidRPr="00520EA3">
                              <w:rPr>
                                <w:color w:val="002060"/>
                                <w:sz w:val="20"/>
                                <w:szCs w:val="20"/>
                              </w:rPr>
                              <w:t xml:space="preserve">Please take the opportunity to share your thoughts with us as we </w:t>
                            </w:r>
                            <w:r>
                              <w:rPr>
                                <w:color w:val="002060"/>
                                <w:sz w:val="20"/>
                                <w:szCs w:val="20"/>
                              </w:rPr>
                              <w:t>use feedback to help us make improvements to the school. You can do this by speaking to staff, participating in Parent Council meetings, responding to questionnaires/surveys</w:t>
                            </w:r>
                            <w:r w:rsidRPr="00520EA3">
                              <w:rPr>
                                <w:color w:val="002060"/>
                                <w:sz w:val="20"/>
                                <w:szCs w:val="20"/>
                              </w:rPr>
                              <w:t xml:space="preserve"> </w:t>
                            </w:r>
                            <w:r>
                              <w:rPr>
                                <w:color w:val="002060"/>
                                <w:sz w:val="20"/>
                                <w:szCs w:val="20"/>
                              </w:rPr>
                              <w:t xml:space="preserve">and by completing evaluations at school events. </w:t>
                            </w:r>
                            <w:r w:rsidRPr="00520EA3">
                              <w:rPr>
                                <w:color w:val="002060"/>
                                <w:sz w:val="20"/>
                                <w:szCs w:val="20"/>
                              </w:rPr>
                              <w:t xml:space="preserve">        </w:t>
                            </w:r>
                          </w:p>
                          <w:p w14:paraId="7231F95D" w14:textId="77777777" w:rsidR="00D86EC7" w:rsidRPr="00520EA3" w:rsidRDefault="00D86EC7" w:rsidP="00D86EC7">
                            <w:pPr>
                              <w:pStyle w:val="WebSiteAddress"/>
                              <w:spacing w:before="0" w:after="0" w:line="240" w:lineRule="auto"/>
                              <w:jc w:val="center"/>
                              <w:rPr>
                                <w:color w:val="002060"/>
                                <w:sz w:val="20"/>
                                <w:szCs w:val="20"/>
                              </w:rPr>
                            </w:pPr>
                          </w:p>
                        </w:txbxContent>
                      </wps:txbx>
                      <wps:bodyPr rot="0" vert="horz" wrap="square" lIns="91440" tIns="91440" rIns="91440" bIns="9144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22D11D7" id="Text Box 6" o:spid="_x0000_s1044" type="#_x0000_t202" style="position:absolute;left:0;text-align:left;margin-left:264.3pt;margin-top:624.95pt;width:214.5pt;height:114.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" fillcolor="#4f81bd [3204]" stroked="f">
                <v:fill opacity="0" color2="#b8cce4 [1300]" rotate="t" focusposition=",1" focussize="" focus="100%" type="gradientRadial">
                  <o:fill v:ext="view" type="gradientCenter"/>
                </v:fill>
                <v:textbox inset=",7.2pt,,7.2pt">
                  <w:txbxContent>
                    <w:p w14:paraId="16B19239" w14:textId="708A946D" w:rsidR="00D86EC7" w:rsidRPr="005920C4" w:rsidRDefault="00D86EC7" w:rsidP="00D86EC7">
                      <w:pPr>
                        <w:pStyle w:val="WebSiteAddress"/>
                        <w:spacing w:before="0" w:after="0" w:line="240" w:lineRule="auto"/>
                        <w:rPr>
                          <w:b/>
                          <w:bCs/>
                          <w:color w:val="FF0000"/>
                          <w:sz w:val="20"/>
                          <w:szCs w:val="20"/>
                        </w:rPr>
                      </w:pPr>
                      <w:r>
                        <w:rPr>
                          <w:color w:val="002060"/>
                          <w:sz w:val="20"/>
                          <w:szCs w:val="20"/>
                        </w:rPr>
                        <w:t xml:space="preserve">                        </w:t>
                      </w:r>
                      <w:r w:rsidRPr="005920C4">
                        <w:rPr>
                          <w:b/>
                          <w:bCs/>
                          <w:color w:val="002060"/>
                          <w:sz w:val="20"/>
                          <w:szCs w:val="20"/>
                        </w:rPr>
                        <w:t xml:space="preserve">HAVE YOUR SAY! </w:t>
                      </w:r>
                      <w:r w:rsidR="00C079C2" w:rsidRPr="005920C4">
                        <w:rPr>
                          <w:b/>
                          <w:bCs/>
                          <w:color w:val="002060"/>
                          <w:sz w:val="20"/>
                          <w:szCs w:val="20"/>
                        </w:rPr>
                        <w:t xml:space="preserve"> </w:t>
                      </w:r>
                    </w:p>
                    <w:p w14:paraId="35434EC7" w14:textId="1C7A5701" w:rsidR="00D86EC7" w:rsidRPr="00520EA3" w:rsidRDefault="00D86EC7" w:rsidP="00D86EC7">
                      <w:pPr>
                        <w:pStyle w:val="WebSiteAddress"/>
                        <w:spacing w:before="0" w:after="0" w:line="240" w:lineRule="auto"/>
                        <w:jc w:val="center"/>
                        <w:rPr>
                          <w:color w:val="002060"/>
                          <w:sz w:val="20"/>
                          <w:szCs w:val="20"/>
                        </w:rPr>
                      </w:pPr>
                      <w:r w:rsidRPr="00520EA3">
                        <w:rPr>
                          <w:color w:val="002060"/>
                          <w:sz w:val="20"/>
                          <w:szCs w:val="20"/>
                        </w:rPr>
                        <w:t xml:space="preserve">Please take the opportunity to share your thoughts with us as we </w:t>
                      </w:r>
                      <w:r>
                        <w:rPr>
                          <w:color w:val="002060"/>
                          <w:sz w:val="20"/>
                          <w:szCs w:val="20"/>
                        </w:rPr>
                        <w:t>use feedback to help us make improvements to the school. You can do this by speaking to staff, participating in Parent Council meetings, responding to questionnaires/surveys</w:t>
                      </w:r>
                      <w:r w:rsidRPr="00520EA3">
                        <w:rPr>
                          <w:color w:val="002060"/>
                          <w:sz w:val="20"/>
                          <w:szCs w:val="20"/>
                        </w:rPr>
                        <w:t xml:space="preserve"> </w:t>
                      </w:r>
                      <w:r>
                        <w:rPr>
                          <w:color w:val="002060"/>
                          <w:sz w:val="20"/>
                          <w:szCs w:val="20"/>
                        </w:rPr>
                        <w:t xml:space="preserve">and by completing evaluations at school events. </w:t>
                      </w:r>
                      <w:r w:rsidRPr="00520EA3">
                        <w:rPr>
                          <w:color w:val="002060"/>
                          <w:sz w:val="20"/>
                          <w:szCs w:val="20"/>
                        </w:rPr>
                        <w:t xml:space="preserve">        </w:t>
                      </w:r>
                    </w:p>
                    <w:p w14:paraId="7231F95D" w14:textId="77777777" w:rsidR="00D86EC7" w:rsidRPr="00520EA3" w:rsidRDefault="00D86EC7" w:rsidP="00D86EC7">
                      <w:pPr>
                        <w:pStyle w:val="WebSiteAddress"/>
                        <w:spacing w:before="0" w:after="0" w:line="240" w:lineRule="auto"/>
                        <w:jc w:val="center"/>
                        <w:rPr>
                          <w:color w:val="002060"/>
                          <w:sz w:val="20"/>
                          <w:szCs w:val="20"/>
                        </w:rPr>
                      </w:pPr>
                    </w:p>
                  </w:txbxContent>
                </v:textbox>
                <w10:wrap anchory="margin"/>
              </v:shape>
            </w:pict>
          </mc:Fallback>
        </mc:AlternateContent>
      </w:r>
      <w:r w:rsidR="00B978DB">
        <w:rPr>
          <w:noProof/>
          <w:lang w:eastAsia="en-GB"/>
        </w:rPr>
        <mc:AlternateContent>
          <mc:Choice Requires="wps">
            <w:drawing>
              <wp:anchor distT="0" distB="0" distL="114300" distR="114300" simplePos="0" relativeHeight="251695104" behindDoc="0" locked="0" layoutInCell="1" allowOverlap="1" wp14:anchorId="4BDF0CC6" wp14:editId="5CA10CDA">
                <wp:simplePos x="0" y="0"/>
                <wp:positionH relativeFrom="margin">
                  <wp:posOffset>-148591</wp:posOffset>
                </wp:positionH>
                <wp:positionV relativeFrom="paragraph">
                  <wp:posOffset>3155315</wp:posOffset>
                </wp:positionV>
                <wp:extent cx="6410325" cy="504825"/>
                <wp:effectExtent l="0" t="0" r="9525" b="95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504825"/>
                        </a:xfrm>
                        <a:prstGeom prst="rect">
                          <a:avLst/>
                        </a:prstGeom>
                        <a:solidFill>
                          <a:srgbClr val="FFFFFF"/>
                        </a:solidFill>
                        <a:ln w="9525">
                          <a:noFill/>
                          <a:miter lim="800000"/>
                          <a:headEnd/>
                          <a:tailEnd/>
                        </a:ln>
                      </wps:spPr>
                      <wps:txbx>
                        <w:txbxContent>
                          <w:p w14:paraId="45DAEE70" w14:textId="583508FA" w:rsidR="00D86EC7" w:rsidRPr="005920C4" w:rsidRDefault="00D86EC7" w:rsidP="00260F5D">
                            <w:pPr>
                              <w:spacing w:line="240" w:lineRule="auto"/>
                              <w:rPr>
                                <w:rFonts w:ascii="Trebuchet MS" w:hAnsi="Trebuchet MS"/>
                              </w:rPr>
                            </w:pPr>
                            <w:r w:rsidRPr="005920C4">
                              <w:rPr>
                                <w:rFonts w:ascii="Trebuchet MS" w:hAnsi="Trebuchet MS"/>
                              </w:rPr>
                              <w:t xml:space="preserve">Full details of the school’s improvement priorities and actions are detailed </w:t>
                            </w:r>
                            <w:r w:rsidR="005920C4">
                              <w:rPr>
                                <w:rFonts w:ascii="Trebuchet MS" w:hAnsi="Trebuchet MS"/>
                              </w:rPr>
                              <w:t>i</w:t>
                            </w:r>
                            <w:r w:rsidRPr="005920C4">
                              <w:rPr>
                                <w:rFonts w:ascii="Trebuchet MS" w:hAnsi="Trebuchet MS"/>
                              </w:rPr>
                              <w:t xml:space="preserve">n the school </w:t>
                            </w:r>
                            <w:r w:rsidR="005920C4">
                              <w:rPr>
                                <w:rFonts w:ascii="Trebuchet MS" w:hAnsi="Trebuchet MS"/>
                              </w:rPr>
                              <w:t>I</w:t>
                            </w:r>
                            <w:r w:rsidRPr="005920C4">
                              <w:rPr>
                                <w:rFonts w:ascii="Trebuchet MS" w:hAnsi="Trebuchet MS"/>
                              </w:rPr>
                              <w:t xml:space="preserve">mprovement </w:t>
                            </w:r>
                            <w:r w:rsidR="005920C4">
                              <w:rPr>
                                <w:rFonts w:ascii="Trebuchet MS" w:hAnsi="Trebuchet MS"/>
                              </w:rPr>
                              <w:t>P</w:t>
                            </w:r>
                            <w:r w:rsidRPr="005920C4">
                              <w:rPr>
                                <w:rFonts w:ascii="Trebuchet MS" w:hAnsi="Trebuchet MS"/>
                              </w:rPr>
                              <w:t xml:space="preserve">lan which can be accessed on our website or by contacting the school office. </w:t>
                            </w:r>
                          </w:p>
                          <w:p w14:paraId="7AFA0E69" w14:textId="77777777" w:rsidR="00D86EC7" w:rsidRDefault="00D86E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DF0CC6" id="_x0000_s1045" type="#_x0000_t202" style="position:absolute;left:0;text-align:left;margin-left:-11.7pt;margin-top:248.45pt;width:504.75pt;height:39.7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" stroked="f">
                <v:textbox>
                  <w:txbxContent>
                    <w:p w14:paraId="45DAEE70" w14:textId="583508FA" w:rsidR="00D86EC7" w:rsidRPr="005920C4" w:rsidRDefault="00D86EC7" w:rsidP="00260F5D">
                      <w:pPr>
                        <w:spacing w:line="240" w:lineRule="auto"/>
                        <w:rPr>
                          <w:rFonts w:ascii="Trebuchet MS" w:hAnsi="Trebuchet MS"/>
                        </w:rPr>
                      </w:pPr>
                      <w:r w:rsidRPr="005920C4">
                        <w:rPr>
                          <w:rFonts w:ascii="Trebuchet MS" w:hAnsi="Trebuchet MS"/>
                        </w:rPr>
                        <w:t xml:space="preserve">Full details of the school’s improvement priorities and actions are detailed </w:t>
                      </w:r>
                      <w:r w:rsidR="005920C4">
                        <w:rPr>
                          <w:rFonts w:ascii="Trebuchet MS" w:hAnsi="Trebuchet MS"/>
                        </w:rPr>
                        <w:t>i</w:t>
                      </w:r>
                      <w:r w:rsidRPr="005920C4">
                        <w:rPr>
                          <w:rFonts w:ascii="Trebuchet MS" w:hAnsi="Trebuchet MS"/>
                        </w:rPr>
                        <w:t xml:space="preserve">n the school </w:t>
                      </w:r>
                      <w:r w:rsidR="005920C4">
                        <w:rPr>
                          <w:rFonts w:ascii="Trebuchet MS" w:hAnsi="Trebuchet MS"/>
                        </w:rPr>
                        <w:t>I</w:t>
                      </w:r>
                      <w:r w:rsidRPr="005920C4">
                        <w:rPr>
                          <w:rFonts w:ascii="Trebuchet MS" w:hAnsi="Trebuchet MS"/>
                        </w:rPr>
                        <w:t xml:space="preserve">mprovement </w:t>
                      </w:r>
                      <w:r w:rsidR="005920C4">
                        <w:rPr>
                          <w:rFonts w:ascii="Trebuchet MS" w:hAnsi="Trebuchet MS"/>
                        </w:rPr>
                        <w:t>P</w:t>
                      </w:r>
                      <w:r w:rsidRPr="005920C4">
                        <w:rPr>
                          <w:rFonts w:ascii="Trebuchet MS" w:hAnsi="Trebuchet MS"/>
                        </w:rPr>
                        <w:t xml:space="preserve">lan which can be accessed on our website or by contacting the school office. </w:t>
                      </w:r>
                    </w:p>
                    <w:p w14:paraId="7AFA0E69" w14:textId="77777777" w:rsidR="00D86EC7" w:rsidRDefault="00D86EC7"/>
                  </w:txbxContent>
                </v:textbox>
                <w10:wrap anchorx="margin"/>
              </v:shape>
            </w:pict>
          </mc:Fallback>
        </mc:AlternateContent>
      </w:r>
    </w:p>
    <w:sectPr w:rsidR="00EE3378" w:rsidSect="00267FB3">
      <w:footerReference w:type="default" r:id="rId14"/>
      <w:pgSz w:w="11906" w:h="16838"/>
      <w:pgMar w:top="851" w:right="851" w:bottom="851" w:left="283" w:header="709" w:footer="709" w:gutter="85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648DD0" w14:textId="77777777" w:rsidR="008106F5" w:rsidRDefault="008106F5" w:rsidP="00A0074B">
      <w:pPr>
        <w:spacing w:after="0" w:line="240" w:lineRule="auto"/>
      </w:pPr>
      <w:r>
        <w:separator/>
      </w:r>
    </w:p>
  </w:endnote>
  <w:endnote w:type="continuationSeparator" w:id="0">
    <w:p w14:paraId="4A8DB67B" w14:textId="77777777" w:rsidR="008106F5" w:rsidRDefault="008106F5" w:rsidP="00A00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lissPro-Light">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Nova Light">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7689640"/>
      <w:docPartObj>
        <w:docPartGallery w:val="Page Numbers (Bottom of Page)"/>
        <w:docPartUnique/>
      </w:docPartObj>
    </w:sdtPr>
    <w:sdtEndPr>
      <w:rPr>
        <w:noProof/>
      </w:rPr>
    </w:sdtEndPr>
    <w:sdtContent>
      <w:p w14:paraId="5F57E533" w14:textId="77777777" w:rsidR="00A0074B" w:rsidRDefault="00D7202C">
        <w:pPr>
          <w:pStyle w:val="Footer"/>
          <w:jc w:val="right"/>
        </w:pPr>
        <w:r>
          <w:fldChar w:fldCharType="begin"/>
        </w:r>
        <w:r w:rsidR="00A0074B">
          <w:instrText xml:space="preserve"> PAGE   \* MERGEFORMAT </w:instrText>
        </w:r>
        <w:r>
          <w:fldChar w:fldCharType="separate"/>
        </w:r>
        <w:r w:rsidR="005F580A">
          <w:rPr>
            <w:noProof/>
          </w:rPr>
          <w:t>1</w:t>
        </w:r>
        <w:r>
          <w:rPr>
            <w:noProof/>
          </w:rPr>
          <w:fldChar w:fldCharType="end"/>
        </w:r>
      </w:p>
    </w:sdtContent>
  </w:sdt>
  <w:p w14:paraId="4A00AD6B" w14:textId="77777777" w:rsidR="00A0074B" w:rsidRDefault="00A007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E8E22" w14:textId="77777777" w:rsidR="008106F5" w:rsidRDefault="008106F5" w:rsidP="00A0074B">
      <w:pPr>
        <w:spacing w:after="0" w:line="240" w:lineRule="auto"/>
      </w:pPr>
      <w:r>
        <w:separator/>
      </w:r>
    </w:p>
  </w:footnote>
  <w:footnote w:type="continuationSeparator" w:id="0">
    <w:p w14:paraId="6D23A521" w14:textId="77777777" w:rsidR="008106F5" w:rsidRDefault="008106F5" w:rsidP="00A00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E3C9A"/>
    <w:multiLevelType w:val="hybridMultilevel"/>
    <w:tmpl w:val="1F382A84"/>
    <w:lvl w:ilvl="0" w:tplc="FE9C2E1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E67DE5"/>
    <w:multiLevelType w:val="hybridMultilevel"/>
    <w:tmpl w:val="F52AEF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E319E7"/>
    <w:multiLevelType w:val="hybridMultilevel"/>
    <w:tmpl w:val="DB54ADDA"/>
    <w:lvl w:ilvl="0" w:tplc="790EB4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ED10BC"/>
    <w:multiLevelType w:val="hybridMultilevel"/>
    <w:tmpl w:val="68749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42076B"/>
    <w:multiLevelType w:val="hybridMultilevel"/>
    <w:tmpl w:val="707A60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6D4021"/>
    <w:multiLevelType w:val="hybridMultilevel"/>
    <w:tmpl w:val="D5829EC2"/>
    <w:lvl w:ilvl="0" w:tplc="790EB498">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827075"/>
    <w:multiLevelType w:val="hybridMultilevel"/>
    <w:tmpl w:val="1A462D7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314022FD"/>
    <w:multiLevelType w:val="hybridMultilevel"/>
    <w:tmpl w:val="F62A4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CA6452"/>
    <w:multiLevelType w:val="hybridMultilevel"/>
    <w:tmpl w:val="C60C5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66250C"/>
    <w:multiLevelType w:val="hybridMultilevel"/>
    <w:tmpl w:val="F4A4CC32"/>
    <w:lvl w:ilvl="0" w:tplc="790EB4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7B4880"/>
    <w:multiLevelType w:val="hybridMultilevel"/>
    <w:tmpl w:val="14E03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6D5AEC"/>
    <w:multiLevelType w:val="hybridMultilevel"/>
    <w:tmpl w:val="62387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F175E8"/>
    <w:multiLevelType w:val="hybridMultilevel"/>
    <w:tmpl w:val="1A08E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1E5FED"/>
    <w:multiLevelType w:val="hybridMultilevel"/>
    <w:tmpl w:val="3CB0B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5053E4"/>
    <w:multiLevelType w:val="hybridMultilevel"/>
    <w:tmpl w:val="332ED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025394"/>
    <w:multiLevelType w:val="hybridMultilevel"/>
    <w:tmpl w:val="36F825F8"/>
    <w:lvl w:ilvl="0" w:tplc="790EB4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5"/>
  </w:num>
  <w:num w:numId="4">
    <w:abstractNumId w:val="2"/>
  </w:num>
  <w:num w:numId="5">
    <w:abstractNumId w:val="9"/>
  </w:num>
  <w:num w:numId="6">
    <w:abstractNumId w:val="1"/>
  </w:num>
  <w:num w:numId="7">
    <w:abstractNumId w:val="8"/>
  </w:num>
  <w:num w:numId="8">
    <w:abstractNumId w:val="6"/>
  </w:num>
  <w:num w:numId="9">
    <w:abstractNumId w:val="10"/>
  </w:num>
  <w:num w:numId="10">
    <w:abstractNumId w:val="4"/>
  </w:num>
  <w:num w:numId="11">
    <w:abstractNumId w:val="11"/>
  </w:num>
  <w:num w:numId="12">
    <w:abstractNumId w:val="14"/>
  </w:num>
  <w:num w:numId="13">
    <w:abstractNumId w:val="3"/>
  </w:num>
  <w:num w:numId="14">
    <w:abstractNumId w:val="12"/>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BB4"/>
    <w:rsid w:val="0000013C"/>
    <w:rsid w:val="000617D1"/>
    <w:rsid w:val="00096622"/>
    <w:rsid w:val="000A06E1"/>
    <w:rsid w:val="000B1FD2"/>
    <w:rsid w:val="000D6ADD"/>
    <w:rsid w:val="001133D4"/>
    <w:rsid w:val="001229DD"/>
    <w:rsid w:val="00165D37"/>
    <w:rsid w:val="00173214"/>
    <w:rsid w:val="001877FD"/>
    <w:rsid w:val="001B6A67"/>
    <w:rsid w:val="001B7B9A"/>
    <w:rsid w:val="002216AF"/>
    <w:rsid w:val="00260F5D"/>
    <w:rsid w:val="00262266"/>
    <w:rsid w:val="002629EA"/>
    <w:rsid w:val="00267FB3"/>
    <w:rsid w:val="00311F69"/>
    <w:rsid w:val="00325BED"/>
    <w:rsid w:val="003309CE"/>
    <w:rsid w:val="00330B21"/>
    <w:rsid w:val="00331679"/>
    <w:rsid w:val="003362C9"/>
    <w:rsid w:val="00336714"/>
    <w:rsid w:val="00343AC3"/>
    <w:rsid w:val="00352F35"/>
    <w:rsid w:val="00354531"/>
    <w:rsid w:val="003A1367"/>
    <w:rsid w:val="003D19BC"/>
    <w:rsid w:val="004019F2"/>
    <w:rsid w:val="004672DA"/>
    <w:rsid w:val="004955F3"/>
    <w:rsid w:val="004C134B"/>
    <w:rsid w:val="004F19DF"/>
    <w:rsid w:val="00500C59"/>
    <w:rsid w:val="0052409A"/>
    <w:rsid w:val="00524D1E"/>
    <w:rsid w:val="0054642C"/>
    <w:rsid w:val="005920C4"/>
    <w:rsid w:val="00594F45"/>
    <w:rsid w:val="005F580A"/>
    <w:rsid w:val="00682520"/>
    <w:rsid w:val="006832DA"/>
    <w:rsid w:val="006A6201"/>
    <w:rsid w:val="0074232B"/>
    <w:rsid w:val="0077299F"/>
    <w:rsid w:val="00772BB4"/>
    <w:rsid w:val="00782810"/>
    <w:rsid w:val="007916B0"/>
    <w:rsid w:val="007B01FB"/>
    <w:rsid w:val="007B380E"/>
    <w:rsid w:val="007C208A"/>
    <w:rsid w:val="007D3F6D"/>
    <w:rsid w:val="00802890"/>
    <w:rsid w:val="008106F5"/>
    <w:rsid w:val="00885E60"/>
    <w:rsid w:val="008900E6"/>
    <w:rsid w:val="008B38F0"/>
    <w:rsid w:val="008B754D"/>
    <w:rsid w:val="008C503A"/>
    <w:rsid w:val="008D2955"/>
    <w:rsid w:val="008D5729"/>
    <w:rsid w:val="008E08E6"/>
    <w:rsid w:val="009113E0"/>
    <w:rsid w:val="00914EC9"/>
    <w:rsid w:val="009355A1"/>
    <w:rsid w:val="00987A1F"/>
    <w:rsid w:val="00993E6F"/>
    <w:rsid w:val="0099722B"/>
    <w:rsid w:val="009D493C"/>
    <w:rsid w:val="009E1B44"/>
    <w:rsid w:val="009F68C3"/>
    <w:rsid w:val="00A0074B"/>
    <w:rsid w:val="00A12DB4"/>
    <w:rsid w:val="00A7257D"/>
    <w:rsid w:val="00A87238"/>
    <w:rsid w:val="00A875B5"/>
    <w:rsid w:val="00A93A1C"/>
    <w:rsid w:val="00AA7D38"/>
    <w:rsid w:val="00AC5066"/>
    <w:rsid w:val="00AE273F"/>
    <w:rsid w:val="00B31A24"/>
    <w:rsid w:val="00B72C4F"/>
    <w:rsid w:val="00B968E9"/>
    <w:rsid w:val="00B978DB"/>
    <w:rsid w:val="00BC1BC3"/>
    <w:rsid w:val="00C01D4B"/>
    <w:rsid w:val="00C0586B"/>
    <w:rsid w:val="00C079C2"/>
    <w:rsid w:val="00C21CDC"/>
    <w:rsid w:val="00C63033"/>
    <w:rsid w:val="00C82285"/>
    <w:rsid w:val="00C950E1"/>
    <w:rsid w:val="00CA77CA"/>
    <w:rsid w:val="00CB144A"/>
    <w:rsid w:val="00CB20CA"/>
    <w:rsid w:val="00D03F9F"/>
    <w:rsid w:val="00D06E15"/>
    <w:rsid w:val="00D153B1"/>
    <w:rsid w:val="00D16BF5"/>
    <w:rsid w:val="00D277DD"/>
    <w:rsid w:val="00D554E1"/>
    <w:rsid w:val="00D62E73"/>
    <w:rsid w:val="00D7202C"/>
    <w:rsid w:val="00D83936"/>
    <w:rsid w:val="00D852CA"/>
    <w:rsid w:val="00D86EC7"/>
    <w:rsid w:val="00DA07CC"/>
    <w:rsid w:val="00DB294B"/>
    <w:rsid w:val="00DE6A3B"/>
    <w:rsid w:val="00E01258"/>
    <w:rsid w:val="00E016FF"/>
    <w:rsid w:val="00E0211C"/>
    <w:rsid w:val="00E87E59"/>
    <w:rsid w:val="00EA0DA3"/>
    <w:rsid w:val="00EB217E"/>
    <w:rsid w:val="00EC6D72"/>
    <w:rsid w:val="00EE3378"/>
    <w:rsid w:val="00EE7D7F"/>
    <w:rsid w:val="00F23FAD"/>
    <w:rsid w:val="00F350B3"/>
    <w:rsid w:val="00F74CD6"/>
    <w:rsid w:val="00F933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376C4E"/>
  <w15:docId w15:val="{CDD20428-8583-4555-B15F-B3405685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2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99F"/>
    <w:rPr>
      <w:rFonts w:ascii="Tahoma" w:hAnsi="Tahoma" w:cs="Tahoma"/>
      <w:sz w:val="16"/>
      <w:szCs w:val="16"/>
    </w:rPr>
  </w:style>
  <w:style w:type="paragraph" w:customStyle="1" w:styleId="BrochureTitle">
    <w:name w:val="Brochure Title"/>
    <w:basedOn w:val="Normal"/>
    <w:qFormat/>
    <w:rsid w:val="003D19BC"/>
    <w:pPr>
      <w:spacing w:line="312" w:lineRule="auto"/>
      <w:jc w:val="both"/>
    </w:pPr>
    <w:rPr>
      <w:rFonts w:asciiTheme="majorHAnsi" w:hAnsiTheme="majorHAnsi"/>
      <w:color w:val="4F81BD" w:themeColor="accent1"/>
      <w:sz w:val="32"/>
      <w:lang w:val="en-US"/>
    </w:rPr>
  </w:style>
  <w:style w:type="paragraph" w:customStyle="1" w:styleId="ContactInformation">
    <w:name w:val="Contact Information"/>
    <w:basedOn w:val="Normal"/>
    <w:qFormat/>
    <w:rsid w:val="004F19DF"/>
    <w:pPr>
      <w:spacing w:after="0"/>
    </w:pPr>
    <w:rPr>
      <w:color w:val="4F81BD" w:themeColor="accent1"/>
      <w:sz w:val="18"/>
      <w:lang w:val="en-US"/>
    </w:rPr>
  </w:style>
  <w:style w:type="paragraph" w:customStyle="1" w:styleId="ContactInformationHeading">
    <w:name w:val="Contact Information Heading"/>
    <w:basedOn w:val="Normal"/>
    <w:qFormat/>
    <w:rsid w:val="004F19DF"/>
    <w:pPr>
      <w:spacing w:before="240" w:after="80"/>
    </w:pPr>
    <w:rPr>
      <w:rFonts w:asciiTheme="majorHAnsi" w:hAnsiTheme="majorHAnsi"/>
      <w:color w:val="4F81BD" w:themeColor="accent1"/>
      <w:lang w:val="en-US"/>
    </w:rPr>
  </w:style>
  <w:style w:type="paragraph" w:customStyle="1" w:styleId="WebSiteAddress">
    <w:name w:val="Web Site Address"/>
    <w:basedOn w:val="Normal"/>
    <w:qFormat/>
    <w:rsid w:val="004F19DF"/>
    <w:pPr>
      <w:spacing w:before="240" w:after="80"/>
    </w:pPr>
    <w:rPr>
      <w:color w:val="4F81BD" w:themeColor="accent1"/>
      <w:lang w:val="en-US"/>
    </w:rPr>
  </w:style>
  <w:style w:type="character" w:styleId="Hyperlink">
    <w:name w:val="Hyperlink"/>
    <w:basedOn w:val="DefaultParagraphFont"/>
    <w:uiPriority w:val="99"/>
    <w:unhideWhenUsed/>
    <w:rsid w:val="004F19DF"/>
    <w:rPr>
      <w:color w:val="0000FF" w:themeColor="hyperlink"/>
      <w:u w:val="single"/>
    </w:rPr>
  </w:style>
  <w:style w:type="paragraph" w:styleId="Header">
    <w:name w:val="header"/>
    <w:basedOn w:val="Normal"/>
    <w:link w:val="HeaderChar"/>
    <w:uiPriority w:val="99"/>
    <w:unhideWhenUsed/>
    <w:rsid w:val="00A00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074B"/>
  </w:style>
  <w:style w:type="paragraph" w:styleId="Footer">
    <w:name w:val="footer"/>
    <w:basedOn w:val="Normal"/>
    <w:link w:val="FooterChar"/>
    <w:uiPriority w:val="99"/>
    <w:unhideWhenUsed/>
    <w:rsid w:val="00A00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074B"/>
  </w:style>
  <w:style w:type="paragraph" w:customStyle="1" w:styleId="BrochureCopy">
    <w:name w:val="Brochure Copy"/>
    <w:basedOn w:val="Normal"/>
    <w:qFormat/>
    <w:rsid w:val="00E0211C"/>
    <w:pPr>
      <w:spacing w:after="120" w:line="300" w:lineRule="auto"/>
    </w:pPr>
    <w:rPr>
      <w:sz w:val="18"/>
      <w:lang w:val="en-US"/>
    </w:rPr>
  </w:style>
  <w:style w:type="paragraph" w:styleId="ListParagraph">
    <w:name w:val="List Paragraph"/>
    <w:basedOn w:val="Normal"/>
    <w:uiPriority w:val="34"/>
    <w:qFormat/>
    <w:rsid w:val="00F933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677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insert telephone number</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CC4DC4-5E39-4854-B1A1-04E139D8A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51</Words>
  <Characters>297</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Renfrewshire Council</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 Thomas</dc:creator>
  <cp:lastModifiedBy>gillian macartney</cp:lastModifiedBy>
  <cp:revision>2</cp:revision>
  <cp:lastPrinted>2021-10-29T12:31:00Z</cp:lastPrinted>
  <dcterms:created xsi:type="dcterms:W3CDTF">2021-11-02T10:40:00Z</dcterms:created>
  <dcterms:modified xsi:type="dcterms:W3CDTF">2021-11-02T10:40:00Z</dcterms:modified>
</cp:coreProperties>
</file>